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07" w:rsidRPr="00056125" w:rsidRDefault="003B5FFC" w:rsidP="00C92578">
      <w:pPr>
        <w:ind w:firstLine="720"/>
        <w:rPr>
          <w:rFonts w:ascii="Arial" w:hAnsi="Arial" w:cs="Arial"/>
          <w:b/>
          <w:sz w:val="24"/>
          <w:szCs w:val="24"/>
        </w:rPr>
      </w:pPr>
      <w:r w:rsidRPr="00056125">
        <w:rPr>
          <w:rFonts w:ascii="Arial" w:hAnsi="Arial" w:cs="Arial"/>
          <w:b/>
          <w:sz w:val="24"/>
          <w:szCs w:val="24"/>
        </w:rPr>
        <w:t xml:space="preserve">OKHR State Council 2019 Workforce </w:t>
      </w:r>
      <w:r w:rsidR="00CF325E" w:rsidRPr="00056125">
        <w:rPr>
          <w:rFonts w:ascii="Arial" w:hAnsi="Arial" w:cs="Arial"/>
          <w:b/>
          <w:sz w:val="24"/>
          <w:szCs w:val="24"/>
        </w:rPr>
        <w:t>Tour</w:t>
      </w:r>
      <w:r w:rsidRPr="00056125">
        <w:rPr>
          <w:rFonts w:ascii="Arial" w:hAnsi="Arial" w:cs="Arial"/>
          <w:b/>
          <w:sz w:val="24"/>
          <w:szCs w:val="24"/>
        </w:rPr>
        <w:t xml:space="preserve"> </w:t>
      </w:r>
      <w:r w:rsidR="00AF5D07" w:rsidRPr="00056125">
        <w:rPr>
          <w:rFonts w:ascii="Arial" w:hAnsi="Arial" w:cs="Arial"/>
          <w:b/>
          <w:sz w:val="24"/>
          <w:szCs w:val="24"/>
        </w:rPr>
        <w:t>Agenda</w:t>
      </w:r>
      <w:r w:rsidR="00C92578">
        <w:rPr>
          <w:rFonts w:ascii="Arial" w:hAnsi="Arial" w:cs="Arial"/>
          <w:b/>
          <w:sz w:val="24"/>
          <w:szCs w:val="24"/>
        </w:rPr>
        <w:t xml:space="preserve"> and Call to Action</w:t>
      </w:r>
    </w:p>
    <w:p w:rsidR="00056125" w:rsidRDefault="00056125" w:rsidP="00056125">
      <w:pPr>
        <w:shd w:val="clear" w:color="auto" w:fill="FFFFFF"/>
        <w:spacing w:before="100" w:beforeAutospacing="1" w:after="100" w:afterAutospacing="1"/>
        <w:rPr>
          <w:rFonts w:ascii="Helvetica" w:hAnsi="Helvetica"/>
          <w:color w:val="000000"/>
          <w:sz w:val="24"/>
          <w:szCs w:val="24"/>
        </w:rPr>
      </w:pPr>
      <w:r w:rsidRPr="00056125">
        <w:rPr>
          <w:rFonts w:ascii="Arial" w:hAnsi="Arial" w:cs="Arial"/>
          <w:b/>
          <w:sz w:val="24"/>
          <w:szCs w:val="24"/>
        </w:rPr>
        <w:t>Objective</w:t>
      </w:r>
      <w:r>
        <w:rPr>
          <w:rFonts w:ascii="Arial" w:hAnsi="Arial" w:cs="Arial"/>
          <w:sz w:val="24"/>
          <w:szCs w:val="24"/>
        </w:rPr>
        <w:t xml:space="preserve">:  </w:t>
      </w:r>
      <w:r>
        <w:rPr>
          <w:rFonts w:ascii="Helvetica" w:hAnsi="Helvetica"/>
          <w:color w:val="000000"/>
          <w:sz w:val="24"/>
          <w:szCs w:val="24"/>
        </w:rPr>
        <w:t>SHRM CEO Johnny C. Taylor Jr., says hiring people commonly excluded from the workplace is critical to create the diverse, inclusive, better workplaces that drive and differentiate successful businesses now.</w:t>
      </w:r>
    </w:p>
    <w:p w:rsidR="00056125" w:rsidRDefault="000F2932" w:rsidP="00056125">
      <w:pPr>
        <w:shd w:val="clear" w:color="auto" w:fill="FFFFFF"/>
        <w:spacing w:before="100" w:beforeAutospacing="1" w:after="100" w:afterAutospacing="1"/>
        <w:rPr>
          <w:rFonts w:ascii="Helvetica" w:hAnsi="Helvetica"/>
          <w:color w:val="000000"/>
          <w:sz w:val="24"/>
          <w:szCs w:val="24"/>
        </w:rPr>
      </w:pPr>
      <w:r>
        <w:rPr>
          <w:rFonts w:ascii="Helvetica" w:hAnsi="Helvetica"/>
          <w:color w:val="000000"/>
          <w:sz w:val="24"/>
          <w:szCs w:val="24"/>
        </w:rPr>
        <w:t>“</w:t>
      </w:r>
      <w:r w:rsidR="00056125">
        <w:rPr>
          <w:rFonts w:ascii="Helvetica" w:hAnsi="Helvetica"/>
          <w:color w:val="000000"/>
          <w:sz w:val="24"/>
          <w:szCs w:val="24"/>
        </w:rPr>
        <w:t>Today, when there are more open jobs than people to fill them, employers are too focused on keeping the “wrong” people out instead of bringing the “right” ones in. Often, “wrong” just means different. Companies that lead with inclusion and discard hiring biases are creating winning cultures that drive productivity, innovation and loyalty.</w:t>
      </w:r>
      <w:r>
        <w:rPr>
          <w:rFonts w:ascii="Helvetica" w:hAnsi="Helvetica"/>
          <w:color w:val="000000"/>
          <w:sz w:val="24"/>
          <w:szCs w:val="24"/>
        </w:rPr>
        <w:t>”</w:t>
      </w:r>
    </w:p>
    <w:p w:rsidR="00056125" w:rsidRDefault="00056125" w:rsidP="00056125">
      <w:pPr>
        <w:pStyle w:val="Heading3"/>
        <w:shd w:val="clear" w:color="auto" w:fill="FFFFFF"/>
        <w:spacing w:before="240" w:after="120"/>
        <w:rPr>
          <w:rFonts w:ascii="Helvetica" w:eastAsia="Times New Roman" w:hAnsi="Helvetica"/>
          <w:color w:val="000000"/>
        </w:rPr>
      </w:pPr>
      <w:r>
        <w:rPr>
          <w:rFonts w:ascii="Helvetica" w:eastAsia="Times New Roman" w:hAnsi="Helvetica"/>
          <w:color w:val="000000"/>
        </w:rPr>
        <w:t xml:space="preserve">Takeaways                                                                                                     </w:t>
      </w:r>
    </w:p>
    <w:p w:rsidR="00056125" w:rsidRDefault="00056125" w:rsidP="00056125">
      <w:pPr>
        <w:numPr>
          <w:ilvl w:val="0"/>
          <w:numId w:val="24"/>
        </w:numPr>
        <w:shd w:val="clear" w:color="auto" w:fill="FFFFFF"/>
        <w:spacing w:before="100" w:beforeAutospacing="1" w:after="100" w:afterAutospacing="1"/>
        <w:rPr>
          <w:rFonts w:ascii="Helvetica" w:eastAsia="Times New Roman" w:hAnsi="Helvetica"/>
          <w:color w:val="000000"/>
        </w:rPr>
      </w:pPr>
      <w:r>
        <w:rPr>
          <w:rFonts w:ascii="Helvetica" w:eastAsia="Times New Roman" w:hAnsi="Helvetica"/>
          <w:color w:val="000000"/>
        </w:rPr>
        <w:t>Inclusion is more than ‘accepting differences’: Truly inclusive cultures leverage these differences strategically for growth, innovation &amp; engagement</w:t>
      </w:r>
    </w:p>
    <w:p w:rsidR="00056125" w:rsidRDefault="00056125" w:rsidP="00056125">
      <w:pPr>
        <w:numPr>
          <w:ilvl w:val="0"/>
          <w:numId w:val="24"/>
        </w:numPr>
        <w:shd w:val="clear" w:color="auto" w:fill="FFFFFF"/>
        <w:spacing w:before="100" w:beforeAutospacing="1" w:after="100" w:afterAutospacing="1"/>
        <w:rPr>
          <w:rFonts w:ascii="Helvetica" w:eastAsia="Times New Roman" w:hAnsi="Helvetica"/>
          <w:color w:val="000000"/>
        </w:rPr>
      </w:pPr>
      <w:r>
        <w:rPr>
          <w:rFonts w:ascii="Helvetica" w:eastAsia="Times New Roman" w:hAnsi="Helvetica"/>
          <w:color w:val="000000"/>
        </w:rPr>
        <w:t>Hiring people with criminal pasts, older workers, vets &amp; those with disabilities is a bold move but can be done strategically, ethically &amp; effectively</w:t>
      </w:r>
    </w:p>
    <w:p w:rsidR="00056125" w:rsidRDefault="00056125" w:rsidP="00056125">
      <w:pPr>
        <w:numPr>
          <w:ilvl w:val="0"/>
          <w:numId w:val="24"/>
        </w:numPr>
        <w:shd w:val="clear" w:color="auto" w:fill="FFFFFF"/>
        <w:spacing w:before="100" w:beforeAutospacing="1" w:after="100" w:afterAutospacing="1"/>
        <w:rPr>
          <w:rFonts w:ascii="Helvetica" w:eastAsia="Times New Roman" w:hAnsi="Helvetica"/>
          <w:color w:val="000000"/>
        </w:rPr>
      </w:pPr>
      <w:r>
        <w:rPr>
          <w:rFonts w:ascii="Helvetica" w:eastAsia="Times New Roman" w:hAnsi="Helvetica"/>
          <w:color w:val="000000"/>
        </w:rPr>
        <w:t>To win the future of work, look past traditional talent pools, think differently about their role in the world, and cultivate the best workplaces</w:t>
      </w:r>
    </w:p>
    <w:p w:rsidR="00056125" w:rsidRDefault="00056125" w:rsidP="00056125">
      <w:pPr>
        <w:shd w:val="clear" w:color="auto" w:fill="FFFFFF"/>
        <w:spacing w:before="100" w:beforeAutospacing="1" w:after="100" w:afterAutospacing="1"/>
        <w:ind w:left="720"/>
        <w:rPr>
          <w:rFonts w:ascii="Helvetica" w:eastAsia="Times New Roman" w:hAnsi="Helvetica"/>
          <w:color w:val="000000"/>
        </w:rPr>
      </w:pPr>
      <w:r>
        <w:rPr>
          <w:rFonts w:ascii="Helvetica" w:eastAsia="Times New Roman" w:hAnsi="Helvetica"/>
          <w:color w:val="000000"/>
        </w:rPr>
        <w:t xml:space="preserve">Johnny C. Taylor, Jr., </w:t>
      </w:r>
      <w:proofErr w:type="gramStart"/>
      <w:r w:rsidR="00BD6841">
        <w:rPr>
          <w:rFonts w:ascii="Helvetica" w:eastAsia="Times New Roman" w:hAnsi="Helvetica"/>
          <w:color w:val="000000"/>
        </w:rPr>
        <w:t>President &amp;</w:t>
      </w:r>
      <w:proofErr w:type="gramEnd"/>
      <w:r>
        <w:rPr>
          <w:rFonts w:ascii="Helvetica" w:eastAsia="Times New Roman" w:hAnsi="Helvetica"/>
          <w:color w:val="000000"/>
        </w:rPr>
        <w:t xml:space="preserve"> CEO, </w:t>
      </w:r>
      <w:hyperlink r:id="rId10" w:tgtFrame="_blank" w:history="1">
        <w:r>
          <w:rPr>
            <w:rStyle w:val="Hyperlink"/>
            <w:rFonts w:ascii="Helvetica" w:eastAsia="Times New Roman" w:hAnsi="Helvetica"/>
            <w:color w:val="000000"/>
          </w:rPr>
          <w:t>Society for Human Resource Management</w:t>
        </w:r>
      </w:hyperlink>
    </w:p>
    <w:p w:rsidR="00C92578" w:rsidRDefault="00C92578" w:rsidP="006F7154">
      <w:pPr>
        <w:pStyle w:val="NoSpacing"/>
        <w:rPr>
          <w:rFonts w:ascii="Helvetica" w:eastAsia="Times New Roman" w:hAnsi="Helvetica"/>
          <w:color w:val="000000"/>
        </w:rPr>
      </w:pPr>
      <w:r>
        <w:rPr>
          <w:rFonts w:ascii="Helvetica" w:hAnsi="Helvetica"/>
        </w:rPr>
        <w:t xml:space="preserve">The quotes above are from Johnny's proposed 2020 presentation at SXSW and is titled </w:t>
      </w:r>
      <w:hyperlink r:id="rId11" w:history="1">
        <w:r>
          <w:rPr>
            <w:rStyle w:val="Hyperlink"/>
            <w:rFonts w:ascii="Helvetica" w:hAnsi="Helvetica"/>
          </w:rPr>
          <w:t>Hire the "Wrong" People for the Right Results</w:t>
        </w:r>
      </w:hyperlink>
      <w:r>
        <w:rPr>
          <w:rFonts w:ascii="Helvetica" w:hAnsi="Helvetica"/>
        </w:rPr>
        <w:t xml:space="preserve">, and will explore the skills gap, the critical impact of culture, second chances and inclusive hiring. These are the issues that impact our workplaces every day. </w:t>
      </w:r>
      <w:r w:rsidR="00534580">
        <w:rPr>
          <w:rFonts w:ascii="Helvetica" w:hAnsi="Helvetica"/>
        </w:rPr>
        <w:t xml:space="preserve"> The South by Southwest Festival (SXSW) has emerged as the premier global event for music, film, design, technology and business innovation, attracting more than 160,000 people to Austin for thousands of events.   </w:t>
      </w:r>
    </w:p>
    <w:p w:rsidR="00056125" w:rsidRDefault="00C65EA3" w:rsidP="00056125">
      <w:pPr>
        <w:rPr>
          <w:rFonts w:ascii="Calibri" w:hAnsi="Calibri"/>
        </w:rPr>
      </w:pPr>
      <w:hyperlink r:id="rId12" w:history="1">
        <w:r w:rsidR="00056125">
          <w:rPr>
            <w:rStyle w:val="Hyperlink"/>
          </w:rPr>
          <w:t>https://youtu.be/OQ6VD8cU3fc</w:t>
        </w:r>
      </w:hyperlink>
    </w:p>
    <w:p w:rsidR="00056125" w:rsidRDefault="00056125" w:rsidP="00056125">
      <w:pPr>
        <w:ind w:left="720" w:firstLine="720"/>
        <w:rPr>
          <w:rFonts w:ascii="Arial" w:hAnsi="Arial" w:cs="Arial"/>
          <w:sz w:val="24"/>
          <w:szCs w:val="24"/>
        </w:rPr>
      </w:pPr>
    </w:p>
    <w:p w:rsidR="00AF5D07" w:rsidRDefault="00AF5D07" w:rsidP="003B5FFC">
      <w:pPr>
        <w:jc w:val="center"/>
        <w:rPr>
          <w:rFonts w:ascii="Arial" w:hAnsi="Arial" w:cs="Arial"/>
          <w:sz w:val="24"/>
          <w:szCs w:val="24"/>
        </w:rPr>
      </w:pPr>
    </w:p>
    <w:p w:rsidR="00AF5D07" w:rsidRDefault="00AF5D07" w:rsidP="00AF5D07">
      <w:pPr>
        <w:rPr>
          <w:rFonts w:ascii="Arial" w:hAnsi="Arial" w:cs="Arial"/>
          <w:sz w:val="24"/>
          <w:szCs w:val="24"/>
        </w:rPr>
      </w:pPr>
      <w:r>
        <w:rPr>
          <w:rFonts w:ascii="Arial" w:hAnsi="Arial" w:cs="Arial"/>
          <w:sz w:val="24"/>
          <w:szCs w:val="24"/>
        </w:rPr>
        <w:t>7:30 a.m. to 8:0</w:t>
      </w:r>
      <w:r w:rsidR="00E1025F">
        <w:rPr>
          <w:rFonts w:ascii="Arial" w:hAnsi="Arial" w:cs="Arial"/>
          <w:sz w:val="24"/>
          <w:szCs w:val="24"/>
        </w:rPr>
        <w:t>0 a.m.</w:t>
      </w:r>
      <w:r w:rsidR="00E1025F">
        <w:rPr>
          <w:rFonts w:ascii="Arial" w:hAnsi="Arial" w:cs="Arial"/>
          <w:sz w:val="24"/>
          <w:szCs w:val="24"/>
        </w:rPr>
        <w:tab/>
      </w:r>
      <w:r w:rsidR="00E1025F">
        <w:rPr>
          <w:rFonts w:ascii="Arial" w:hAnsi="Arial" w:cs="Arial"/>
          <w:sz w:val="24"/>
          <w:szCs w:val="24"/>
        </w:rPr>
        <w:tab/>
        <w:t>Registration &amp; Breakfast</w:t>
      </w:r>
      <w:r>
        <w:rPr>
          <w:rFonts w:ascii="Arial" w:hAnsi="Arial" w:cs="Arial"/>
          <w:sz w:val="24"/>
          <w:szCs w:val="24"/>
        </w:rPr>
        <w:t xml:space="preserve"> by Cowboy Catering</w:t>
      </w:r>
    </w:p>
    <w:p w:rsidR="00AF5D07" w:rsidRDefault="00AF5D07" w:rsidP="00AF5D07">
      <w:pPr>
        <w:rPr>
          <w:rFonts w:ascii="Arial" w:hAnsi="Arial" w:cs="Arial"/>
          <w:sz w:val="24"/>
          <w:szCs w:val="24"/>
        </w:rPr>
      </w:pPr>
    </w:p>
    <w:p w:rsidR="00AF5D07" w:rsidRDefault="00AF5D07" w:rsidP="00AF5D07">
      <w:pPr>
        <w:rPr>
          <w:rFonts w:ascii="Arial" w:hAnsi="Arial" w:cs="Arial"/>
          <w:sz w:val="24"/>
          <w:szCs w:val="24"/>
        </w:rPr>
      </w:pPr>
      <w:r>
        <w:rPr>
          <w:rFonts w:ascii="Arial" w:hAnsi="Arial" w:cs="Arial"/>
          <w:sz w:val="24"/>
          <w:szCs w:val="24"/>
        </w:rPr>
        <w:t>8:00 a.m. to 8:10 a.m.</w:t>
      </w:r>
      <w:r>
        <w:rPr>
          <w:rFonts w:ascii="Arial" w:hAnsi="Arial" w:cs="Arial"/>
          <w:sz w:val="24"/>
          <w:szCs w:val="24"/>
        </w:rPr>
        <w:tab/>
      </w:r>
      <w:r>
        <w:rPr>
          <w:rFonts w:ascii="Arial" w:hAnsi="Arial" w:cs="Arial"/>
          <w:sz w:val="24"/>
          <w:szCs w:val="24"/>
        </w:rPr>
        <w:tab/>
        <w:t>Welcome by Mike Shaw, OKHR Director</w:t>
      </w:r>
      <w:r>
        <w:rPr>
          <w:rFonts w:ascii="Arial" w:hAnsi="Arial" w:cs="Arial"/>
          <w:sz w:val="24"/>
          <w:szCs w:val="24"/>
        </w:rPr>
        <w:tab/>
      </w:r>
    </w:p>
    <w:p w:rsidR="00D70EE3" w:rsidRDefault="00D70EE3" w:rsidP="00AF5D07">
      <w:pPr>
        <w:rPr>
          <w:rFonts w:ascii="Arial" w:hAnsi="Arial" w:cs="Arial"/>
          <w:sz w:val="24"/>
          <w:szCs w:val="24"/>
        </w:rPr>
      </w:pPr>
    </w:p>
    <w:p w:rsidR="00E1025F" w:rsidRDefault="00FC283D" w:rsidP="00FC283D">
      <w:pPr>
        <w:ind w:left="3600" w:hanging="3600"/>
        <w:rPr>
          <w:rFonts w:ascii="Arial" w:hAnsi="Arial" w:cs="Arial"/>
          <w:sz w:val="24"/>
          <w:szCs w:val="24"/>
        </w:rPr>
      </w:pPr>
      <w:r>
        <w:rPr>
          <w:rFonts w:ascii="Arial" w:hAnsi="Arial" w:cs="Arial"/>
          <w:sz w:val="24"/>
          <w:szCs w:val="24"/>
        </w:rPr>
        <w:t>8:10 a.m. to 9:</w:t>
      </w:r>
      <w:r w:rsidR="00DF43AE">
        <w:rPr>
          <w:rFonts w:ascii="Arial" w:hAnsi="Arial" w:cs="Arial"/>
          <w:sz w:val="24"/>
          <w:szCs w:val="24"/>
        </w:rPr>
        <w:t>10</w:t>
      </w:r>
      <w:r>
        <w:rPr>
          <w:rFonts w:ascii="Arial" w:hAnsi="Arial" w:cs="Arial"/>
          <w:sz w:val="24"/>
          <w:szCs w:val="24"/>
        </w:rPr>
        <w:t xml:space="preserve"> a.m.</w:t>
      </w:r>
      <w:r w:rsidR="00D70EE3">
        <w:rPr>
          <w:rFonts w:ascii="Arial" w:hAnsi="Arial" w:cs="Arial"/>
          <w:sz w:val="24"/>
          <w:szCs w:val="24"/>
        </w:rPr>
        <w:tab/>
      </w:r>
      <w:r w:rsidR="00C124BC" w:rsidRPr="005970FF">
        <w:rPr>
          <w:rFonts w:ascii="Arial" w:hAnsi="Arial" w:cs="Arial"/>
          <w:b/>
          <w:i/>
          <w:sz w:val="24"/>
          <w:szCs w:val="24"/>
        </w:rPr>
        <w:t>“State Initiatives for a Skilled Workforce”</w:t>
      </w:r>
    </w:p>
    <w:p w:rsidR="003940CC" w:rsidRDefault="003940CC" w:rsidP="00C92578">
      <w:pPr>
        <w:pStyle w:val="ListParagraph"/>
        <w:numPr>
          <w:ilvl w:val="0"/>
          <w:numId w:val="37"/>
        </w:numPr>
        <w:rPr>
          <w:rFonts w:ascii="Arial" w:hAnsi="Arial" w:cs="Arial"/>
          <w:sz w:val="24"/>
          <w:szCs w:val="24"/>
        </w:rPr>
      </w:pPr>
      <w:r>
        <w:rPr>
          <w:rFonts w:ascii="Arial" w:hAnsi="Arial" w:cs="Arial"/>
          <w:sz w:val="24"/>
          <w:szCs w:val="24"/>
        </w:rPr>
        <w:t xml:space="preserve">HR professionals will learn how their local (WIOA) workforce board </w:t>
      </w:r>
      <w:r w:rsidR="00C92578">
        <w:rPr>
          <w:rFonts w:ascii="Arial" w:hAnsi="Arial" w:cs="Arial"/>
          <w:sz w:val="24"/>
          <w:szCs w:val="24"/>
        </w:rPr>
        <w:t xml:space="preserve">is </w:t>
      </w:r>
      <w:r w:rsidR="000F2932">
        <w:rPr>
          <w:rFonts w:ascii="Arial" w:hAnsi="Arial" w:cs="Arial"/>
          <w:sz w:val="24"/>
          <w:szCs w:val="24"/>
        </w:rPr>
        <w:t xml:space="preserve">positioned to be </w:t>
      </w:r>
      <w:r w:rsidR="00C92578">
        <w:rPr>
          <w:rFonts w:ascii="Arial" w:hAnsi="Arial" w:cs="Arial"/>
          <w:sz w:val="24"/>
          <w:szCs w:val="24"/>
        </w:rPr>
        <w:t>a strategic</w:t>
      </w:r>
      <w:r w:rsidR="002E61A8">
        <w:rPr>
          <w:rFonts w:ascii="Arial" w:hAnsi="Arial" w:cs="Arial"/>
          <w:sz w:val="24"/>
          <w:szCs w:val="24"/>
        </w:rPr>
        <w:t xml:space="preserve"> business</w:t>
      </w:r>
      <w:r w:rsidR="00C92578">
        <w:rPr>
          <w:rFonts w:ascii="Arial" w:hAnsi="Arial" w:cs="Arial"/>
          <w:sz w:val="24"/>
          <w:szCs w:val="24"/>
        </w:rPr>
        <w:t xml:space="preserve"> partner and </w:t>
      </w:r>
      <w:r>
        <w:rPr>
          <w:rFonts w:ascii="Arial" w:hAnsi="Arial" w:cs="Arial"/>
          <w:sz w:val="24"/>
          <w:szCs w:val="24"/>
        </w:rPr>
        <w:t xml:space="preserve">can provide training resources and financial assistance to develop a skilled workforce </w:t>
      </w:r>
    </w:p>
    <w:p w:rsidR="003940CC" w:rsidRDefault="003940CC" w:rsidP="00C92578">
      <w:pPr>
        <w:pStyle w:val="ListParagraph"/>
        <w:numPr>
          <w:ilvl w:val="0"/>
          <w:numId w:val="37"/>
        </w:numPr>
        <w:rPr>
          <w:rFonts w:ascii="Arial" w:hAnsi="Arial" w:cs="Arial"/>
          <w:sz w:val="24"/>
          <w:szCs w:val="24"/>
        </w:rPr>
      </w:pPr>
      <w:r>
        <w:rPr>
          <w:rFonts w:ascii="Arial" w:hAnsi="Arial" w:cs="Arial"/>
          <w:sz w:val="24"/>
          <w:szCs w:val="24"/>
        </w:rPr>
        <w:t>HR professionals will learn the general apprenticeship requirements and have access to resources to develop their company</w:t>
      </w:r>
      <w:r w:rsidR="00C92578">
        <w:rPr>
          <w:rFonts w:ascii="Arial" w:hAnsi="Arial" w:cs="Arial"/>
          <w:sz w:val="24"/>
          <w:szCs w:val="24"/>
        </w:rPr>
        <w:t xml:space="preserve"> specific</w:t>
      </w:r>
      <w:r>
        <w:rPr>
          <w:rFonts w:ascii="Arial" w:hAnsi="Arial" w:cs="Arial"/>
          <w:sz w:val="24"/>
          <w:szCs w:val="24"/>
        </w:rPr>
        <w:t xml:space="preserve"> apprenticeship program with help from their local workforce board </w:t>
      </w:r>
    </w:p>
    <w:p w:rsidR="003940CC" w:rsidRDefault="003940CC" w:rsidP="00C92578">
      <w:pPr>
        <w:pStyle w:val="ListParagraph"/>
        <w:numPr>
          <w:ilvl w:val="0"/>
          <w:numId w:val="37"/>
        </w:numPr>
        <w:rPr>
          <w:rFonts w:ascii="Arial" w:hAnsi="Arial" w:cs="Arial"/>
          <w:sz w:val="24"/>
          <w:szCs w:val="24"/>
        </w:rPr>
      </w:pPr>
      <w:r>
        <w:rPr>
          <w:rFonts w:ascii="Arial" w:hAnsi="Arial" w:cs="Arial"/>
          <w:sz w:val="24"/>
          <w:szCs w:val="24"/>
        </w:rPr>
        <w:t xml:space="preserve">HR professionals will be introduced to and provided a skills based job description tool called Skillful Generator that will enable hiring managers to expand their available talent pool to </w:t>
      </w:r>
      <w:r>
        <w:rPr>
          <w:rFonts w:ascii="Arial" w:hAnsi="Arial" w:cs="Arial"/>
          <w:sz w:val="24"/>
          <w:szCs w:val="24"/>
        </w:rPr>
        <w:lastRenderedPageBreak/>
        <w:t xml:space="preserve">include qualified employees with the competencies to perform the job but would otherwise be excluded from screening </w:t>
      </w:r>
      <w:r w:rsidR="003921F8">
        <w:rPr>
          <w:rFonts w:ascii="Arial" w:hAnsi="Arial" w:cs="Arial"/>
          <w:sz w:val="24"/>
          <w:szCs w:val="24"/>
        </w:rPr>
        <w:t>because they have been deemed the ‘wrong type’ of person</w:t>
      </w:r>
    </w:p>
    <w:p w:rsidR="003940CC" w:rsidRPr="003921F8" w:rsidRDefault="003940CC" w:rsidP="00AC6DB2">
      <w:pPr>
        <w:pStyle w:val="ListParagraph"/>
        <w:numPr>
          <w:ilvl w:val="0"/>
          <w:numId w:val="50"/>
        </w:numPr>
        <w:rPr>
          <w:rFonts w:ascii="Arial" w:hAnsi="Arial" w:cs="Arial"/>
          <w:sz w:val="24"/>
          <w:szCs w:val="24"/>
        </w:rPr>
      </w:pPr>
      <w:r w:rsidRPr="003921F8">
        <w:rPr>
          <w:rFonts w:ascii="Arial" w:hAnsi="Arial" w:cs="Arial"/>
          <w:sz w:val="24"/>
          <w:szCs w:val="24"/>
        </w:rPr>
        <w:t xml:space="preserve">HR professionals will learn how to </w:t>
      </w:r>
      <w:r w:rsidR="003921F8">
        <w:rPr>
          <w:rFonts w:ascii="Arial" w:hAnsi="Arial" w:cs="Arial"/>
          <w:sz w:val="24"/>
          <w:szCs w:val="24"/>
        </w:rPr>
        <w:t>participate on</w:t>
      </w:r>
      <w:r w:rsidRPr="003921F8">
        <w:rPr>
          <w:rFonts w:ascii="Arial" w:hAnsi="Arial" w:cs="Arial"/>
          <w:sz w:val="24"/>
          <w:szCs w:val="24"/>
        </w:rPr>
        <w:t xml:space="preserve"> their local workforce board</w:t>
      </w:r>
      <w:r w:rsidR="003921F8">
        <w:rPr>
          <w:rFonts w:ascii="Arial" w:hAnsi="Arial" w:cs="Arial"/>
          <w:sz w:val="24"/>
          <w:szCs w:val="24"/>
        </w:rPr>
        <w:t xml:space="preserve">’s </w:t>
      </w:r>
      <w:r w:rsidR="002E61A8">
        <w:rPr>
          <w:rFonts w:ascii="Arial" w:hAnsi="Arial" w:cs="Arial"/>
          <w:sz w:val="24"/>
          <w:szCs w:val="24"/>
        </w:rPr>
        <w:t xml:space="preserve">Business &amp; </w:t>
      </w:r>
      <w:r w:rsidR="003921F8">
        <w:rPr>
          <w:rFonts w:ascii="Arial" w:hAnsi="Arial" w:cs="Arial"/>
          <w:sz w:val="24"/>
          <w:szCs w:val="24"/>
        </w:rPr>
        <w:t>Industry Advisory Board with</w:t>
      </w:r>
      <w:r w:rsidRPr="003921F8">
        <w:rPr>
          <w:rFonts w:ascii="Arial" w:hAnsi="Arial" w:cs="Arial"/>
          <w:sz w:val="24"/>
          <w:szCs w:val="24"/>
        </w:rPr>
        <w:t xml:space="preserve"> workforce system partners; i.e., education and economic development partners, to create a skilled talent pipeline by connecting the training offered by career tech and community college to the employer’s </w:t>
      </w:r>
      <w:r w:rsidR="002E61A8">
        <w:rPr>
          <w:rFonts w:ascii="Arial" w:hAnsi="Arial" w:cs="Arial"/>
          <w:sz w:val="24"/>
          <w:szCs w:val="24"/>
        </w:rPr>
        <w:t xml:space="preserve">business </w:t>
      </w:r>
      <w:r w:rsidRPr="003921F8">
        <w:rPr>
          <w:rFonts w:ascii="Arial" w:hAnsi="Arial" w:cs="Arial"/>
          <w:sz w:val="24"/>
          <w:szCs w:val="24"/>
        </w:rPr>
        <w:t xml:space="preserve">skill requirements </w:t>
      </w:r>
    </w:p>
    <w:p w:rsidR="003940CC" w:rsidRDefault="003940CC" w:rsidP="003921F8">
      <w:pPr>
        <w:pStyle w:val="ListParagraph"/>
        <w:numPr>
          <w:ilvl w:val="0"/>
          <w:numId w:val="37"/>
        </w:numPr>
        <w:rPr>
          <w:rFonts w:ascii="Arial" w:hAnsi="Arial" w:cs="Arial"/>
          <w:sz w:val="24"/>
          <w:szCs w:val="24"/>
        </w:rPr>
      </w:pPr>
      <w:r>
        <w:rPr>
          <w:rFonts w:ascii="Arial" w:hAnsi="Arial" w:cs="Arial"/>
          <w:sz w:val="24"/>
          <w:szCs w:val="24"/>
        </w:rPr>
        <w:t>HR professionals are asked to partner with OOWD and the OK Governor’s Council for Workforce and Economic Development to provide input to Oklahoma’s Talent Pipeline Report and will receive the report quarterly</w:t>
      </w:r>
    </w:p>
    <w:p w:rsidR="006F7154" w:rsidRDefault="005970FF" w:rsidP="003921F8">
      <w:pPr>
        <w:pStyle w:val="ListParagraph"/>
        <w:numPr>
          <w:ilvl w:val="0"/>
          <w:numId w:val="37"/>
        </w:numPr>
        <w:rPr>
          <w:rFonts w:ascii="Arial" w:hAnsi="Arial" w:cs="Arial"/>
          <w:sz w:val="24"/>
          <w:szCs w:val="24"/>
        </w:rPr>
      </w:pPr>
      <w:r>
        <w:rPr>
          <w:rFonts w:ascii="Arial" w:hAnsi="Arial" w:cs="Arial"/>
          <w:sz w:val="24"/>
          <w:szCs w:val="24"/>
        </w:rPr>
        <w:t xml:space="preserve">This presentation </w:t>
      </w:r>
      <w:r w:rsidR="00D11757">
        <w:rPr>
          <w:rFonts w:ascii="Arial" w:hAnsi="Arial" w:cs="Arial"/>
          <w:sz w:val="24"/>
          <w:szCs w:val="24"/>
        </w:rPr>
        <w:t>includes</w:t>
      </w:r>
      <w:r>
        <w:rPr>
          <w:rFonts w:ascii="Arial" w:hAnsi="Arial" w:cs="Arial"/>
          <w:sz w:val="24"/>
          <w:szCs w:val="24"/>
        </w:rPr>
        <w:t xml:space="preserve"> an in</w:t>
      </w:r>
      <w:r w:rsidR="006F7154">
        <w:rPr>
          <w:rFonts w:ascii="Arial" w:hAnsi="Arial" w:cs="Arial"/>
          <w:sz w:val="24"/>
          <w:szCs w:val="24"/>
        </w:rPr>
        <w:t xml:space="preserve">troduction to </w:t>
      </w:r>
      <w:r w:rsidR="00D11757">
        <w:rPr>
          <w:rFonts w:ascii="Arial" w:hAnsi="Arial" w:cs="Arial"/>
          <w:sz w:val="24"/>
          <w:szCs w:val="24"/>
        </w:rPr>
        <w:t xml:space="preserve">the following reports and provides the information for our HR professionals to participate </w:t>
      </w:r>
    </w:p>
    <w:p w:rsidR="00AC6DB2" w:rsidRPr="00AC6DB2" w:rsidRDefault="00AC6DB2" w:rsidP="00AC6DB2">
      <w:pPr>
        <w:pStyle w:val="NormalWeb"/>
        <w:numPr>
          <w:ilvl w:val="0"/>
          <w:numId w:val="26"/>
        </w:numPr>
        <w:shd w:val="clear" w:color="auto" w:fill="F8FAFB"/>
        <w:rPr>
          <w:rFonts w:ascii="Arial" w:hAnsi="Arial" w:cs="Arial"/>
          <w:b/>
          <w:color w:val="000000"/>
          <w:u w:val="single"/>
        </w:rPr>
      </w:pPr>
      <w:r w:rsidRPr="00AC6DB2">
        <w:rPr>
          <w:rFonts w:ascii="Arial" w:hAnsi="Arial" w:cs="Arial"/>
          <w:b/>
          <w:color w:val="000000"/>
          <w:u w:val="single"/>
        </w:rPr>
        <w:t xml:space="preserve"> WIOA State Plan</w:t>
      </w:r>
    </w:p>
    <w:p w:rsidR="001D4B0F" w:rsidRDefault="001D4B0F" w:rsidP="00AC6DB2">
      <w:pPr>
        <w:pStyle w:val="NormalWeb"/>
        <w:shd w:val="clear" w:color="auto" w:fill="F8FAFB"/>
        <w:ind w:left="720"/>
        <w:rPr>
          <w:rFonts w:ascii="Roboto" w:hAnsi="Roboto"/>
          <w:color w:val="000000"/>
        </w:rPr>
      </w:pPr>
      <w:r>
        <w:rPr>
          <w:rFonts w:ascii="Roboto" w:hAnsi="Roboto"/>
          <w:color w:val="000000"/>
        </w:rPr>
        <w:t>Oklahoma’s modified Workforce Innovation and Opportunity Act Unified Strategic Four-year State Workforce Development Plan (April 1, 2016-June 30, 2020). Last updated: April 2, 2018.</w:t>
      </w:r>
    </w:p>
    <w:p w:rsidR="001D4B0F" w:rsidRPr="00AC6DB2" w:rsidRDefault="00AC6DB2" w:rsidP="001D4B0F">
      <w:pPr>
        <w:pStyle w:val="ListParagraph"/>
        <w:numPr>
          <w:ilvl w:val="0"/>
          <w:numId w:val="26"/>
        </w:numPr>
        <w:shd w:val="clear" w:color="auto" w:fill="F8FAFB"/>
        <w:rPr>
          <w:rFonts w:ascii="Arial" w:hAnsi="Arial" w:cs="Arial"/>
          <w:b/>
          <w:bCs/>
          <w:color w:val="000000"/>
          <w:sz w:val="24"/>
          <w:szCs w:val="24"/>
          <w:u w:val="single"/>
        </w:rPr>
      </w:pPr>
      <w:r w:rsidRPr="00AC6DB2">
        <w:rPr>
          <w:rFonts w:ascii="Arial" w:hAnsi="Arial" w:cs="Arial"/>
          <w:b/>
          <w:bCs/>
          <w:color w:val="000000"/>
          <w:sz w:val="24"/>
          <w:szCs w:val="24"/>
          <w:u w:val="single"/>
        </w:rPr>
        <w:t>Driver and Complementary Ecosystems</w:t>
      </w:r>
    </w:p>
    <w:p w:rsidR="001D4B0F" w:rsidRDefault="001D4B0F" w:rsidP="001D4B0F">
      <w:pPr>
        <w:pStyle w:val="NormalWeb"/>
        <w:shd w:val="clear" w:color="auto" w:fill="F8FAFB"/>
        <w:ind w:left="720"/>
        <w:rPr>
          <w:rFonts w:ascii="Roboto" w:hAnsi="Roboto"/>
          <w:color w:val="000000"/>
        </w:rPr>
      </w:pPr>
      <w:r>
        <w:rPr>
          <w:rFonts w:ascii="Roboto" w:hAnsi="Roboto"/>
          <w:color w:val="000000"/>
        </w:rPr>
        <w:t>Oklahoma has identified five driver economic systems and four complementary ecosystem. Together, these ecosystems drive wealth generation and continued economic growth.</w:t>
      </w:r>
    </w:p>
    <w:p w:rsidR="001D4B0F" w:rsidRPr="00AC6DB2" w:rsidRDefault="00AC6DB2" w:rsidP="001D4B0F">
      <w:pPr>
        <w:pStyle w:val="ListParagraph"/>
        <w:numPr>
          <w:ilvl w:val="0"/>
          <w:numId w:val="26"/>
        </w:numPr>
        <w:shd w:val="clear" w:color="auto" w:fill="F8FAFB"/>
        <w:rPr>
          <w:rFonts w:ascii="Arial" w:hAnsi="Arial" w:cs="Arial"/>
          <w:b/>
          <w:bCs/>
          <w:color w:val="000000"/>
          <w:sz w:val="24"/>
          <w:szCs w:val="24"/>
          <w:u w:val="single"/>
        </w:rPr>
      </w:pPr>
      <w:r w:rsidRPr="00AC6DB2">
        <w:rPr>
          <w:rFonts w:ascii="Arial" w:hAnsi="Arial" w:cs="Arial"/>
          <w:b/>
          <w:bCs/>
          <w:color w:val="000000"/>
          <w:sz w:val="24"/>
          <w:szCs w:val="24"/>
          <w:u w:val="single"/>
        </w:rPr>
        <w:t>2018 – 2020 Critical Occupations</w:t>
      </w:r>
    </w:p>
    <w:p w:rsidR="001D4B0F" w:rsidRDefault="001D4B0F" w:rsidP="001D4B0F">
      <w:pPr>
        <w:pStyle w:val="NormalWeb"/>
        <w:shd w:val="clear" w:color="auto" w:fill="F8FAFB"/>
        <w:ind w:left="720"/>
        <w:rPr>
          <w:rFonts w:ascii="Roboto" w:hAnsi="Roboto"/>
          <w:color w:val="000000"/>
        </w:rPr>
      </w:pPr>
      <w:r>
        <w:rPr>
          <w:rFonts w:ascii="Roboto" w:hAnsi="Roboto"/>
          <w:color w:val="000000"/>
        </w:rPr>
        <w:t>Critical occupations for Oklahoma's continued growth and economic prosperity.</w:t>
      </w:r>
    </w:p>
    <w:p w:rsidR="00AC6DB2" w:rsidRPr="00AC6DB2" w:rsidRDefault="00AC6DB2" w:rsidP="00AC6DB2">
      <w:pPr>
        <w:pStyle w:val="NormalWeb"/>
        <w:numPr>
          <w:ilvl w:val="0"/>
          <w:numId w:val="26"/>
        </w:numPr>
        <w:shd w:val="clear" w:color="auto" w:fill="F8FAFB"/>
        <w:rPr>
          <w:rFonts w:ascii="Arial" w:hAnsi="Arial" w:cs="Arial"/>
          <w:b/>
          <w:color w:val="000000"/>
          <w:u w:val="single"/>
        </w:rPr>
      </w:pPr>
      <w:r w:rsidRPr="00AC6DB2">
        <w:rPr>
          <w:rFonts w:ascii="Arial" w:hAnsi="Arial" w:cs="Arial"/>
          <w:b/>
          <w:color w:val="000000"/>
          <w:u w:val="single"/>
        </w:rPr>
        <w:t xml:space="preserve"> Education and Training Attainment</w:t>
      </w:r>
    </w:p>
    <w:p w:rsidR="005970FF" w:rsidRDefault="001D4B0F" w:rsidP="005970FF">
      <w:pPr>
        <w:pStyle w:val="NormalWeb"/>
        <w:shd w:val="clear" w:color="auto" w:fill="F8FAFB"/>
        <w:ind w:left="720"/>
        <w:rPr>
          <w:rFonts w:ascii="Roboto" w:hAnsi="Roboto"/>
          <w:color w:val="000000"/>
        </w:rPr>
      </w:pPr>
      <w:r>
        <w:rPr>
          <w:rFonts w:ascii="Roboto" w:hAnsi="Roboto"/>
          <w:color w:val="000000"/>
        </w:rPr>
        <w:t>Oklahoma is focused on increasing education and training attainment to close the skills gap.</w:t>
      </w:r>
    </w:p>
    <w:p w:rsidR="00E67DBE" w:rsidRPr="00AC6DB2" w:rsidRDefault="005970FF" w:rsidP="005970FF">
      <w:pPr>
        <w:pStyle w:val="ListParagraph"/>
        <w:numPr>
          <w:ilvl w:val="0"/>
          <w:numId w:val="26"/>
        </w:numPr>
        <w:shd w:val="clear" w:color="auto" w:fill="F8FAFB"/>
        <w:rPr>
          <w:rFonts w:ascii="Arial" w:hAnsi="Arial" w:cs="Arial"/>
          <w:b/>
          <w:bCs/>
          <w:u w:val="single"/>
        </w:rPr>
      </w:pPr>
      <w:r w:rsidRPr="00AC6DB2">
        <w:rPr>
          <w:rFonts w:ascii="Arial" w:hAnsi="Arial" w:cs="Arial"/>
          <w:b/>
          <w:bCs/>
          <w:u w:val="single"/>
        </w:rPr>
        <w:t>Workforce Dashboard</w:t>
      </w:r>
      <w:r w:rsidR="00D11757" w:rsidRPr="00AC6DB2">
        <w:rPr>
          <w:rFonts w:ascii="Arial" w:hAnsi="Arial" w:cs="Arial"/>
          <w:b/>
          <w:bCs/>
          <w:u w:val="single"/>
        </w:rPr>
        <w:t xml:space="preserve"> Oklahoma </w:t>
      </w:r>
    </w:p>
    <w:p w:rsidR="00E67DBE" w:rsidRDefault="00E67DBE" w:rsidP="005970FF">
      <w:pPr>
        <w:pStyle w:val="NormalWeb"/>
        <w:shd w:val="clear" w:color="auto" w:fill="F8FAFB"/>
        <w:ind w:left="720"/>
        <w:rPr>
          <w:rFonts w:ascii="Roboto" w:hAnsi="Roboto"/>
          <w:color w:val="000000"/>
        </w:rPr>
      </w:pPr>
      <w:r>
        <w:rPr>
          <w:rFonts w:ascii="Roboto" w:hAnsi="Roboto"/>
          <w:color w:val="000000"/>
        </w:rPr>
        <w:t>An interactive tool designed to visualize data and patterns related to workforce, education, and training opportunities in Oklahoma.</w:t>
      </w:r>
      <w:r w:rsidR="006F7154">
        <w:rPr>
          <w:rFonts w:ascii="Roboto" w:hAnsi="Roboto"/>
          <w:color w:val="000000"/>
        </w:rPr>
        <w:t xml:space="preserve">  This report also explores what is needed to secure </w:t>
      </w:r>
      <w:r w:rsidR="005970FF">
        <w:rPr>
          <w:rFonts w:ascii="Roboto" w:hAnsi="Roboto"/>
          <w:color w:val="000000"/>
        </w:rPr>
        <w:t>industries continued future in Oklahoma.</w:t>
      </w:r>
    </w:p>
    <w:p w:rsidR="005813C5" w:rsidRDefault="003940CC" w:rsidP="00FC283D">
      <w:pPr>
        <w:ind w:left="3600" w:hanging="3600"/>
        <w:rPr>
          <w:rFonts w:ascii="Arial" w:hAnsi="Arial" w:cs="Arial"/>
          <w:sz w:val="24"/>
          <w:szCs w:val="24"/>
        </w:rPr>
      </w:pPr>
      <w:r>
        <w:rPr>
          <w:rFonts w:ascii="Arial" w:hAnsi="Arial" w:cs="Arial"/>
          <w:sz w:val="24"/>
          <w:szCs w:val="24"/>
        </w:rPr>
        <w:tab/>
      </w:r>
      <w:r w:rsidR="00E67DBE">
        <w:rPr>
          <w:rFonts w:ascii="Arial" w:hAnsi="Arial" w:cs="Arial"/>
          <w:sz w:val="24"/>
          <w:szCs w:val="24"/>
        </w:rPr>
        <w:t xml:space="preserve">Speaker:  </w:t>
      </w:r>
      <w:r>
        <w:rPr>
          <w:rFonts w:ascii="Arial" w:hAnsi="Arial" w:cs="Arial"/>
          <w:sz w:val="24"/>
          <w:szCs w:val="24"/>
        </w:rPr>
        <w:t>Sarah Ashmore, Oklahoma Office of Workforce Development</w:t>
      </w:r>
    </w:p>
    <w:p w:rsidR="003940CC" w:rsidRDefault="003940CC" w:rsidP="00E17D4E">
      <w:pPr>
        <w:ind w:left="3600" w:hanging="3600"/>
        <w:rPr>
          <w:rFonts w:ascii="Arial" w:hAnsi="Arial" w:cs="Arial"/>
          <w:sz w:val="24"/>
          <w:szCs w:val="24"/>
        </w:rPr>
      </w:pPr>
    </w:p>
    <w:p w:rsidR="003940CC" w:rsidRDefault="003940CC" w:rsidP="00E17D4E">
      <w:pPr>
        <w:ind w:left="3600" w:hanging="3600"/>
        <w:rPr>
          <w:rFonts w:ascii="Arial" w:hAnsi="Arial" w:cs="Arial"/>
          <w:sz w:val="24"/>
          <w:szCs w:val="24"/>
        </w:rPr>
      </w:pPr>
    </w:p>
    <w:p w:rsidR="005970FF" w:rsidRDefault="005970FF" w:rsidP="00E17D4E">
      <w:pPr>
        <w:ind w:left="3600" w:hanging="3600"/>
        <w:rPr>
          <w:rFonts w:ascii="Arial" w:hAnsi="Arial" w:cs="Arial"/>
          <w:sz w:val="24"/>
          <w:szCs w:val="24"/>
        </w:rPr>
      </w:pPr>
    </w:p>
    <w:p w:rsidR="00E17D4E" w:rsidRDefault="00A9353F" w:rsidP="00E17D4E">
      <w:pPr>
        <w:ind w:left="3600" w:hanging="3600"/>
        <w:rPr>
          <w:rFonts w:ascii="Arial" w:hAnsi="Arial" w:cs="Arial"/>
          <w:sz w:val="24"/>
          <w:szCs w:val="24"/>
        </w:rPr>
      </w:pPr>
      <w:r>
        <w:rPr>
          <w:rFonts w:ascii="Arial" w:hAnsi="Arial" w:cs="Arial"/>
          <w:sz w:val="24"/>
          <w:szCs w:val="24"/>
        </w:rPr>
        <w:t>9:</w:t>
      </w:r>
      <w:r w:rsidR="00DF43AE">
        <w:rPr>
          <w:rFonts w:ascii="Arial" w:hAnsi="Arial" w:cs="Arial"/>
          <w:sz w:val="24"/>
          <w:szCs w:val="24"/>
        </w:rPr>
        <w:t>10</w:t>
      </w:r>
      <w:r>
        <w:rPr>
          <w:rFonts w:ascii="Arial" w:hAnsi="Arial" w:cs="Arial"/>
          <w:sz w:val="24"/>
          <w:szCs w:val="24"/>
        </w:rPr>
        <w:t xml:space="preserve"> a.m. to 10:</w:t>
      </w:r>
      <w:r w:rsidR="00DF43AE">
        <w:rPr>
          <w:rFonts w:ascii="Arial" w:hAnsi="Arial" w:cs="Arial"/>
          <w:sz w:val="24"/>
          <w:szCs w:val="24"/>
        </w:rPr>
        <w:t>10</w:t>
      </w:r>
      <w:r>
        <w:rPr>
          <w:rFonts w:ascii="Arial" w:hAnsi="Arial" w:cs="Arial"/>
          <w:sz w:val="24"/>
          <w:szCs w:val="24"/>
        </w:rPr>
        <w:t xml:space="preserve"> a.m.</w:t>
      </w:r>
      <w:r>
        <w:rPr>
          <w:rFonts w:ascii="Arial" w:hAnsi="Arial" w:cs="Arial"/>
          <w:sz w:val="24"/>
          <w:szCs w:val="24"/>
        </w:rPr>
        <w:tab/>
      </w:r>
      <w:r w:rsidR="0022567F" w:rsidRPr="00D11757">
        <w:rPr>
          <w:rFonts w:ascii="Arial" w:hAnsi="Arial" w:cs="Arial"/>
          <w:b/>
          <w:i/>
          <w:sz w:val="24"/>
          <w:szCs w:val="24"/>
        </w:rPr>
        <w:t>“Inclusive Culture is a Business Culture”</w:t>
      </w:r>
      <w:r w:rsidR="00E17D4E">
        <w:rPr>
          <w:rFonts w:ascii="Arial" w:hAnsi="Arial" w:cs="Arial"/>
          <w:sz w:val="24"/>
          <w:szCs w:val="24"/>
        </w:rPr>
        <w:t xml:space="preserve">  </w:t>
      </w:r>
    </w:p>
    <w:p w:rsidR="00D11757" w:rsidRPr="00D11757" w:rsidRDefault="00E17D4E" w:rsidP="00D11757">
      <w:pPr>
        <w:pStyle w:val="ListParagraph"/>
        <w:numPr>
          <w:ilvl w:val="0"/>
          <w:numId w:val="41"/>
        </w:numPr>
        <w:rPr>
          <w:rFonts w:ascii="Arial" w:hAnsi="Arial" w:cs="Arial"/>
          <w:sz w:val="24"/>
          <w:szCs w:val="24"/>
        </w:rPr>
      </w:pPr>
      <w:r w:rsidRPr="00D11757">
        <w:rPr>
          <w:rFonts w:ascii="Arial" w:hAnsi="Arial" w:cs="Arial"/>
          <w:sz w:val="24"/>
          <w:szCs w:val="24"/>
        </w:rPr>
        <w:t xml:space="preserve">Panel members will explore </w:t>
      </w:r>
      <w:r w:rsidR="00527C69">
        <w:rPr>
          <w:rFonts w:ascii="Arial" w:hAnsi="Arial" w:cs="Arial"/>
          <w:sz w:val="24"/>
          <w:szCs w:val="24"/>
        </w:rPr>
        <w:t xml:space="preserve">HR business </w:t>
      </w:r>
      <w:r w:rsidRPr="00D11757">
        <w:rPr>
          <w:rFonts w:ascii="Arial" w:hAnsi="Arial" w:cs="Arial"/>
          <w:sz w:val="24"/>
          <w:szCs w:val="24"/>
        </w:rPr>
        <w:t xml:space="preserve">strategies for fostering a disability-inclusive culture across an organization. </w:t>
      </w:r>
    </w:p>
    <w:p w:rsidR="00D11757" w:rsidRPr="00D11757" w:rsidRDefault="00E17D4E" w:rsidP="00D11757">
      <w:pPr>
        <w:pStyle w:val="ListParagraph"/>
        <w:numPr>
          <w:ilvl w:val="0"/>
          <w:numId w:val="41"/>
        </w:numPr>
        <w:rPr>
          <w:rFonts w:ascii="Arial" w:hAnsi="Arial" w:cs="Arial"/>
          <w:sz w:val="24"/>
          <w:szCs w:val="24"/>
        </w:rPr>
      </w:pPr>
      <w:r w:rsidRPr="00D11757">
        <w:rPr>
          <w:rFonts w:ascii="Arial" w:hAnsi="Arial" w:cs="Arial"/>
          <w:sz w:val="24"/>
          <w:szCs w:val="24"/>
        </w:rPr>
        <w:t>Panelists will provide</w:t>
      </w:r>
      <w:r w:rsidR="00527C69">
        <w:rPr>
          <w:rFonts w:ascii="Arial" w:hAnsi="Arial" w:cs="Arial"/>
          <w:sz w:val="24"/>
          <w:szCs w:val="24"/>
        </w:rPr>
        <w:t xml:space="preserve"> business</w:t>
      </w:r>
      <w:r w:rsidRPr="00D11757">
        <w:rPr>
          <w:rFonts w:ascii="Arial" w:hAnsi="Arial" w:cs="Arial"/>
          <w:sz w:val="24"/>
          <w:szCs w:val="24"/>
        </w:rPr>
        <w:t xml:space="preserve"> advice and expertise on steps organizations of any size can take to ensure they are inclusive and welcoming of job seekers and employees with disabilities. </w:t>
      </w:r>
    </w:p>
    <w:p w:rsidR="00D11757" w:rsidRDefault="000F6FC1" w:rsidP="00D11757">
      <w:pPr>
        <w:pStyle w:val="ListParagraph"/>
        <w:numPr>
          <w:ilvl w:val="0"/>
          <w:numId w:val="41"/>
        </w:numPr>
        <w:rPr>
          <w:rFonts w:ascii="Arial" w:hAnsi="Arial" w:cs="Arial"/>
          <w:sz w:val="24"/>
          <w:szCs w:val="24"/>
        </w:rPr>
      </w:pPr>
      <w:r>
        <w:rPr>
          <w:rFonts w:ascii="Arial" w:hAnsi="Arial" w:cs="Arial"/>
          <w:sz w:val="24"/>
          <w:szCs w:val="24"/>
        </w:rPr>
        <w:t>Introduction to Job Accommodations Network and the strategic consultations and disability company policies, ADA job descriptions and</w:t>
      </w:r>
      <w:r w:rsidR="00527C69">
        <w:rPr>
          <w:rFonts w:ascii="Arial" w:hAnsi="Arial" w:cs="Arial"/>
          <w:sz w:val="24"/>
          <w:szCs w:val="24"/>
        </w:rPr>
        <w:t xml:space="preserve"> business</w:t>
      </w:r>
      <w:r>
        <w:rPr>
          <w:rFonts w:ascii="Arial" w:hAnsi="Arial" w:cs="Arial"/>
          <w:sz w:val="24"/>
          <w:szCs w:val="24"/>
        </w:rPr>
        <w:t xml:space="preserve"> practices and other</w:t>
      </w:r>
      <w:r w:rsidR="003049FB">
        <w:rPr>
          <w:rFonts w:ascii="Arial" w:hAnsi="Arial" w:cs="Arial"/>
          <w:sz w:val="24"/>
          <w:szCs w:val="24"/>
        </w:rPr>
        <w:t xml:space="preserve"> legal</w:t>
      </w:r>
      <w:r>
        <w:rPr>
          <w:rFonts w:ascii="Arial" w:hAnsi="Arial" w:cs="Arial"/>
          <w:sz w:val="24"/>
          <w:szCs w:val="24"/>
        </w:rPr>
        <w:t xml:space="preserve"> resources they provide at no cost to employers.</w:t>
      </w:r>
    </w:p>
    <w:p w:rsidR="003049FB" w:rsidRDefault="003049FB" w:rsidP="00D11757">
      <w:pPr>
        <w:pStyle w:val="ListParagraph"/>
        <w:numPr>
          <w:ilvl w:val="0"/>
          <w:numId w:val="41"/>
        </w:numPr>
        <w:rPr>
          <w:rFonts w:ascii="Arial" w:hAnsi="Arial" w:cs="Arial"/>
          <w:sz w:val="24"/>
          <w:szCs w:val="24"/>
        </w:rPr>
      </w:pPr>
      <w:r>
        <w:rPr>
          <w:rFonts w:ascii="Arial" w:hAnsi="Arial" w:cs="Arial"/>
          <w:sz w:val="24"/>
          <w:szCs w:val="24"/>
        </w:rPr>
        <w:t xml:space="preserve">Exhibition of the </w:t>
      </w:r>
      <w:r w:rsidR="00527C69">
        <w:rPr>
          <w:rFonts w:ascii="Arial" w:hAnsi="Arial" w:cs="Arial"/>
          <w:sz w:val="24"/>
          <w:szCs w:val="24"/>
        </w:rPr>
        <w:t xml:space="preserve">business </w:t>
      </w:r>
      <w:r>
        <w:rPr>
          <w:rFonts w:ascii="Arial" w:hAnsi="Arial" w:cs="Arial"/>
          <w:sz w:val="24"/>
          <w:szCs w:val="24"/>
        </w:rPr>
        <w:t>technologies and AI we all use that was created originally for people with disabilities.</w:t>
      </w:r>
    </w:p>
    <w:p w:rsidR="003049FB" w:rsidRPr="00D11757" w:rsidRDefault="003049FB" w:rsidP="00D11757">
      <w:pPr>
        <w:pStyle w:val="ListParagraph"/>
        <w:numPr>
          <w:ilvl w:val="0"/>
          <w:numId w:val="41"/>
        </w:numPr>
        <w:rPr>
          <w:rFonts w:ascii="Arial" w:hAnsi="Arial" w:cs="Arial"/>
          <w:sz w:val="24"/>
          <w:szCs w:val="24"/>
        </w:rPr>
      </w:pPr>
      <w:r>
        <w:rPr>
          <w:rFonts w:ascii="Arial" w:hAnsi="Arial" w:cs="Arial"/>
          <w:sz w:val="24"/>
          <w:szCs w:val="24"/>
        </w:rPr>
        <w:t xml:space="preserve">Discussion of Employer’s </w:t>
      </w:r>
      <w:r w:rsidR="00527C69">
        <w:rPr>
          <w:rFonts w:ascii="Arial" w:hAnsi="Arial" w:cs="Arial"/>
          <w:sz w:val="24"/>
          <w:szCs w:val="24"/>
        </w:rPr>
        <w:t xml:space="preserve">business </w:t>
      </w:r>
      <w:r>
        <w:rPr>
          <w:rFonts w:ascii="Arial" w:hAnsi="Arial" w:cs="Arial"/>
          <w:sz w:val="24"/>
          <w:szCs w:val="24"/>
        </w:rPr>
        <w:t xml:space="preserve">options around having employee service animals in the workplace and the business plan and policy needed to be in place even before the situation presents itself.   </w:t>
      </w:r>
    </w:p>
    <w:p w:rsidR="00D11757" w:rsidRDefault="00D11757" w:rsidP="00D11757">
      <w:pPr>
        <w:pStyle w:val="ListParagraph"/>
        <w:ind w:left="3600"/>
        <w:rPr>
          <w:rFonts w:ascii="Arial" w:hAnsi="Arial" w:cs="Arial"/>
          <w:sz w:val="24"/>
          <w:szCs w:val="24"/>
        </w:rPr>
      </w:pPr>
    </w:p>
    <w:p w:rsidR="00E20097" w:rsidRPr="00D11757" w:rsidRDefault="00E67DBE" w:rsidP="00D11757">
      <w:pPr>
        <w:pStyle w:val="ListParagraph"/>
        <w:ind w:left="3600"/>
        <w:rPr>
          <w:rFonts w:ascii="Arial" w:hAnsi="Arial" w:cs="Arial"/>
          <w:sz w:val="24"/>
          <w:szCs w:val="24"/>
        </w:rPr>
      </w:pPr>
      <w:r w:rsidRPr="00D11757">
        <w:rPr>
          <w:rFonts w:ascii="Arial" w:hAnsi="Arial" w:cs="Arial"/>
          <w:sz w:val="24"/>
          <w:szCs w:val="24"/>
        </w:rPr>
        <w:t xml:space="preserve">Speakers:  </w:t>
      </w:r>
      <w:r w:rsidR="00A9353F" w:rsidRPr="00D11757">
        <w:rPr>
          <w:rFonts w:ascii="Arial" w:hAnsi="Arial" w:cs="Arial"/>
          <w:sz w:val="24"/>
          <w:szCs w:val="24"/>
        </w:rPr>
        <w:t xml:space="preserve">Doug MacMillan, Executive Director, Office of Disability Concerns; </w:t>
      </w:r>
      <w:r w:rsidR="0022567F" w:rsidRPr="00D11757">
        <w:rPr>
          <w:rFonts w:ascii="Arial" w:hAnsi="Arial" w:cs="Arial"/>
          <w:sz w:val="24"/>
          <w:szCs w:val="24"/>
        </w:rPr>
        <w:t>Toby Patrick, OK</w:t>
      </w:r>
      <w:r w:rsidR="00E20097" w:rsidRPr="00D11757">
        <w:rPr>
          <w:rFonts w:ascii="Arial" w:hAnsi="Arial" w:cs="Arial"/>
          <w:sz w:val="24"/>
          <w:szCs w:val="24"/>
        </w:rPr>
        <w:t>C</w:t>
      </w:r>
      <w:r w:rsidR="0022567F" w:rsidRPr="00D11757">
        <w:rPr>
          <w:rFonts w:ascii="Arial" w:hAnsi="Arial" w:cs="Arial"/>
          <w:sz w:val="24"/>
          <w:szCs w:val="24"/>
        </w:rPr>
        <w:t xml:space="preserve"> Veterans </w:t>
      </w:r>
      <w:r w:rsidR="00E20097" w:rsidRPr="00D11757">
        <w:rPr>
          <w:rFonts w:ascii="Arial" w:hAnsi="Arial" w:cs="Arial"/>
          <w:sz w:val="24"/>
          <w:szCs w:val="24"/>
        </w:rPr>
        <w:t xml:space="preserve">Hospital </w:t>
      </w:r>
      <w:r w:rsidR="0022567F" w:rsidRPr="00D11757">
        <w:rPr>
          <w:rFonts w:ascii="Arial" w:hAnsi="Arial" w:cs="Arial"/>
          <w:sz w:val="24"/>
          <w:szCs w:val="24"/>
        </w:rPr>
        <w:t xml:space="preserve">Administration; Tabitha Pope, Southern Nazarene University Disability Coordinator; Kyle </w:t>
      </w:r>
      <w:proofErr w:type="spellStart"/>
      <w:r w:rsidR="0022567F" w:rsidRPr="00D11757">
        <w:rPr>
          <w:rFonts w:ascii="Arial" w:hAnsi="Arial" w:cs="Arial"/>
          <w:sz w:val="24"/>
          <w:szCs w:val="24"/>
        </w:rPr>
        <w:t>Hing</w:t>
      </w:r>
      <w:proofErr w:type="spellEnd"/>
      <w:r w:rsidR="0022567F" w:rsidRPr="00D11757">
        <w:rPr>
          <w:rFonts w:ascii="Arial" w:hAnsi="Arial" w:cs="Arial"/>
          <w:sz w:val="24"/>
          <w:szCs w:val="24"/>
        </w:rPr>
        <w:t xml:space="preserve">, Federal Aviation Administration HR Department; </w:t>
      </w:r>
      <w:proofErr w:type="spellStart"/>
      <w:r w:rsidR="0022567F" w:rsidRPr="00D11757">
        <w:rPr>
          <w:rFonts w:ascii="Arial" w:hAnsi="Arial" w:cs="Arial"/>
          <w:sz w:val="24"/>
          <w:szCs w:val="24"/>
        </w:rPr>
        <w:t>Diaa</w:t>
      </w:r>
      <w:proofErr w:type="spellEnd"/>
      <w:r w:rsidR="0022567F" w:rsidRPr="00D11757">
        <w:rPr>
          <w:rFonts w:ascii="Arial" w:hAnsi="Arial" w:cs="Arial"/>
          <w:sz w:val="24"/>
          <w:szCs w:val="24"/>
        </w:rPr>
        <w:t xml:space="preserve"> </w:t>
      </w:r>
      <w:proofErr w:type="spellStart"/>
      <w:r w:rsidR="0022567F" w:rsidRPr="00D11757">
        <w:rPr>
          <w:rFonts w:ascii="Arial" w:hAnsi="Arial" w:cs="Arial"/>
          <w:sz w:val="24"/>
          <w:szCs w:val="24"/>
        </w:rPr>
        <w:t>Sharas</w:t>
      </w:r>
      <w:proofErr w:type="spellEnd"/>
      <w:r w:rsidR="0022567F" w:rsidRPr="00D11757">
        <w:rPr>
          <w:rFonts w:ascii="Arial" w:hAnsi="Arial" w:cs="Arial"/>
          <w:sz w:val="24"/>
          <w:szCs w:val="24"/>
        </w:rPr>
        <w:t xml:space="preserve">, Retail Management and Adjunct Professor at </w:t>
      </w:r>
      <w:proofErr w:type="spellStart"/>
      <w:r w:rsidR="0022567F" w:rsidRPr="00D11757">
        <w:rPr>
          <w:rFonts w:ascii="Arial" w:hAnsi="Arial" w:cs="Arial"/>
          <w:sz w:val="24"/>
          <w:szCs w:val="24"/>
        </w:rPr>
        <w:t>Copella</w:t>
      </w:r>
      <w:proofErr w:type="spellEnd"/>
      <w:r w:rsidR="0022567F" w:rsidRPr="00D11757">
        <w:rPr>
          <w:rFonts w:ascii="Arial" w:hAnsi="Arial" w:cs="Arial"/>
          <w:sz w:val="24"/>
          <w:szCs w:val="24"/>
        </w:rPr>
        <w:t xml:space="preserve"> University and University of Central Oklahoma</w:t>
      </w:r>
      <w:r w:rsidR="00E20097" w:rsidRPr="00D11757">
        <w:rPr>
          <w:rFonts w:ascii="Arial" w:hAnsi="Arial" w:cs="Arial"/>
          <w:sz w:val="24"/>
          <w:szCs w:val="24"/>
        </w:rPr>
        <w:t>; Mac the Service Dog</w:t>
      </w:r>
    </w:p>
    <w:p w:rsidR="00E20097" w:rsidRDefault="00E20097" w:rsidP="00E20097">
      <w:pPr>
        <w:ind w:left="3600"/>
        <w:rPr>
          <w:rFonts w:ascii="Arial" w:hAnsi="Arial" w:cs="Arial"/>
          <w:sz w:val="24"/>
          <w:szCs w:val="24"/>
        </w:rPr>
      </w:pPr>
    </w:p>
    <w:p w:rsidR="00FE7B68" w:rsidRDefault="00A27E02" w:rsidP="00A27E02">
      <w:pPr>
        <w:ind w:left="3600" w:hanging="3600"/>
        <w:rPr>
          <w:rFonts w:ascii="Arial" w:hAnsi="Arial" w:cs="Arial"/>
          <w:sz w:val="24"/>
          <w:szCs w:val="24"/>
        </w:rPr>
      </w:pPr>
      <w:r>
        <w:rPr>
          <w:rFonts w:ascii="Arial" w:hAnsi="Arial" w:cs="Arial"/>
          <w:sz w:val="24"/>
          <w:szCs w:val="24"/>
        </w:rPr>
        <w:t>10:</w:t>
      </w:r>
      <w:r w:rsidR="00DF43AE">
        <w:rPr>
          <w:rFonts w:ascii="Arial" w:hAnsi="Arial" w:cs="Arial"/>
          <w:sz w:val="24"/>
          <w:szCs w:val="24"/>
        </w:rPr>
        <w:t>10</w:t>
      </w:r>
      <w:r>
        <w:rPr>
          <w:rFonts w:ascii="Arial" w:hAnsi="Arial" w:cs="Arial"/>
          <w:sz w:val="24"/>
          <w:szCs w:val="24"/>
        </w:rPr>
        <w:t xml:space="preserve"> a.m. to 10:</w:t>
      </w:r>
      <w:r w:rsidR="00DF43AE">
        <w:rPr>
          <w:rFonts w:ascii="Arial" w:hAnsi="Arial" w:cs="Arial"/>
          <w:sz w:val="24"/>
          <w:szCs w:val="24"/>
        </w:rPr>
        <w:t>20</w:t>
      </w:r>
      <w:r>
        <w:rPr>
          <w:rFonts w:ascii="Arial" w:hAnsi="Arial" w:cs="Arial"/>
          <w:sz w:val="24"/>
          <w:szCs w:val="24"/>
        </w:rPr>
        <w:t xml:space="preserve"> a.m.</w:t>
      </w:r>
      <w:r>
        <w:rPr>
          <w:rFonts w:ascii="Arial" w:hAnsi="Arial" w:cs="Arial"/>
          <w:sz w:val="24"/>
          <w:szCs w:val="24"/>
        </w:rPr>
        <w:tab/>
      </w:r>
      <w:r w:rsidR="00FE7B68">
        <w:rPr>
          <w:rFonts w:ascii="Arial" w:hAnsi="Arial" w:cs="Arial"/>
          <w:sz w:val="24"/>
          <w:szCs w:val="24"/>
        </w:rPr>
        <w:t>Break</w:t>
      </w:r>
    </w:p>
    <w:p w:rsidR="00FE7B68" w:rsidRDefault="00FE7B68" w:rsidP="00A27E02">
      <w:pPr>
        <w:ind w:left="3600" w:hanging="3600"/>
        <w:rPr>
          <w:rFonts w:ascii="Arial" w:hAnsi="Arial" w:cs="Arial"/>
          <w:sz w:val="24"/>
          <w:szCs w:val="24"/>
        </w:rPr>
      </w:pPr>
    </w:p>
    <w:p w:rsidR="00B14074" w:rsidRPr="00D11757" w:rsidRDefault="00FE7B68" w:rsidP="00FE7B68">
      <w:pPr>
        <w:ind w:left="3600" w:hanging="3600"/>
        <w:rPr>
          <w:rFonts w:ascii="Arial" w:hAnsi="Arial" w:cs="Arial"/>
          <w:b/>
          <w:i/>
          <w:sz w:val="24"/>
          <w:szCs w:val="24"/>
        </w:rPr>
      </w:pPr>
      <w:r>
        <w:rPr>
          <w:rFonts w:ascii="Arial" w:hAnsi="Arial" w:cs="Arial"/>
          <w:sz w:val="24"/>
          <w:szCs w:val="24"/>
        </w:rPr>
        <w:t>10:</w:t>
      </w:r>
      <w:r w:rsidR="00DF43AE">
        <w:rPr>
          <w:rFonts w:ascii="Arial" w:hAnsi="Arial" w:cs="Arial"/>
          <w:sz w:val="24"/>
          <w:szCs w:val="24"/>
        </w:rPr>
        <w:t>20</w:t>
      </w:r>
      <w:r>
        <w:rPr>
          <w:rFonts w:ascii="Arial" w:hAnsi="Arial" w:cs="Arial"/>
          <w:sz w:val="24"/>
          <w:szCs w:val="24"/>
        </w:rPr>
        <w:t xml:space="preserve"> a.m. to 11:</w:t>
      </w:r>
      <w:r w:rsidR="00DF43AE">
        <w:rPr>
          <w:rFonts w:ascii="Arial" w:hAnsi="Arial" w:cs="Arial"/>
          <w:sz w:val="24"/>
          <w:szCs w:val="24"/>
        </w:rPr>
        <w:t>20</w:t>
      </w:r>
      <w:r>
        <w:rPr>
          <w:rFonts w:ascii="Arial" w:hAnsi="Arial" w:cs="Arial"/>
          <w:sz w:val="24"/>
          <w:szCs w:val="24"/>
        </w:rPr>
        <w:t xml:space="preserve"> a.m.</w:t>
      </w:r>
      <w:r>
        <w:rPr>
          <w:rFonts w:ascii="Arial" w:hAnsi="Arial" w:cs="Arial"/>
          <w:sz w:val="24"/>
          <w:szCs w:val="24"/>
        </w:rPr>
        <w:tab/>
      </w:r>
      <w:r w:rsidR="00857A2E" w:rsidRPr="00D11757">
        <w:rPr>
          <w:rFonts w:ascii="Arial" w:hAnsi="Arial" w:cs="Arial"/>
          <w:b/>
          <w:i/>
          <w:sz w:val="24"/>
          <w:szCs w:val="24"/>
        </w:rPr>
        <w:t>“Oklahoma’s Strategic</w:t>
      </w:r>
      <w:r w:rsidR="00527C69">
        <w:rPr>
          <w:rFonts w:ascii="Arial" w:hAnsi="Arial" w:cs="Arial"/>
          <w:b/>
          <w:i/>
          <w:sz w:val="24"/>
          <w:szCs w:val="24"/>
        </w:rPr>
        <w:t xml:space="preserve"> Business</w:t>
      </w:r>
      <w:r w:rsidR="00857A2E" w:rsidRPr="00D11757">
        <w:rPr>
          <w:rFonts w:ascii="Arial" w:hAnsi="Arial" w:cs="Arial"/>
          <w:b/>
          <w:i/>
          <w:sz w:val="24"/>
          <w:szCs w:val="24"/>
        </w:rPr>
        <w:t xml:space="preserve"> Plan for Workforce Development”</w:t>
      </w:r>
    </w:p>
    <w:p w:rsidR="00227EFD" w:rsidRDefault="003921F8" w:rsidP="0085406F">
      <w:pPr>
        <w:pStyle w:val="ListParagraph"/>
        <w:numPr>
          <w:ilvl w:val="0"/>
          <w:numId w:val="39"/>
        </w:numPr>
        <w:rPr>
          <w:rFonts w:ascii="Arial" w:hAnsi="Arial" w:cs="Arial"/>
          <w:sz w:val="24"/>
          <w:szCs w:val="24"/>
        </w:rPr>
      </w:pPr>
      <w:r w:rsidRPr="00227EFD">
        <w:rPr>
          <w:rFonts w:ascii="Arial" w:hAnsi="Arial" w:cs="Arial"/>
          <w:sz w:val="24"/>
          <w:szCs w:val="24"/>
        </w:rPr>
        <w:t>Effective collection and analysis of education, workforce and economic date is essential to OK’s ability to decrease the skills gap, improve service delivery, track progress toward achieving strategic goals, and generate wealth for all Oklahomans.  HR professionals are invited to partner with the OK Governor’s Council for Workforce and Economic Development and OOWD to build the state’s occupational ecosystems career ladders and create data reports which describe state and local populations skills gaps.</w:t>
      </w:r>
    </w:p>
    <w:p w:rsidR="00227EFD" w:rsidRDefault="00227EFD" w:rsidP="00227EFD">
      <w:pPr>
        <w:numPr>
          <w:ilvl w:val="0"/>
          <w:numId w:val="39"/>
        </w:numPr>
        <w:shd w:val="clear" w:color="auto" w:fill="FFFFFF"/>
        <w:spacing w:before="100" w:beforeAutospacing="1" w:after="100" w:afterAutospacing="1"/>
        <w:rPr>
          <w:rFonts w:ascii="Helvetica" w:eastAsia="Times New Roman" w:hAnsi="Helvetica" w:cs="Helvetica"/>
          <w:color w:val="000000"/>
          <w:sz w:val="24"/>
          <w:szCs w:val="24"/>
        </w:rPr>
      </w:pPr>
      <w:r>
        <w:rPr>
          <w:rFonts w:ascii="Helvetica" w:eastAsia="Times New Roman" w:hAnsi="Helvetica" w:cs="Helvetica"/>
          <w:color w:val="000000"/>
          <w:sz w:val="24"/>
          <w:szCs w:val="24"/>
        </w:rPr>
        <w:lastRenderedPageBreak/>
        <w:t>Discuss current higher education and workforce policy landscape and capacity to respond to impending massive shifts in the workforce and workplace</w:t>
      </w:r>
    </w:p>
    <w:p w:rsidR="00227EFD" w:rsidRDefault="00227EFD" w:rsidP="00227EFD">
      <w:pPr>
        <w:numPr>
          <w:ilvl w:val="0"/>
          <w:numId w:val="39"/>
        </w:numPr>
        <w:shd w:val="clear" w:color="auto" w:fill="FFFFFF"/>
        <w:spacing w:before="100" w:beforeAutospacing="1" w:after="100" w:afterAutospacing="1"/>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Identify </w:t>
      </w:r>
      <w:r w:rsidR="00527C69">
        <w:rPr>
          <w:rFonts w:ascii="Helvetica" w:eastAsia="Times New Roman" w:hAnsi="Helvetica" w:cs="Helvetica"/>
          <w:color w:val="000000"/>
          <w:sz w:val="24"/>
          <w:szCs w:val="24"/>
        </w:rPr>
        <w:t>business</w:t>
      </w:r>
      <w:r>
        <w:rPr>
          <w:rFonts w:ascii="Helvetica" w:eastAsia="Times New Roman" w:hAnsi="Helvetica" w:cs="Helvetica"/>
          <w:color w:val="000000"/>
          <w:sz w:val="24"/>
          <w:szCs w:val="24"/>
        </w:rPr>
        <w:t xml:space="preserve"> solutions necessary to empower business investment and ensure worker success in postsecondary education response to the future of work</w:t>
      </w:r>
    </w:p>
    <w:p w:rsidR="00227EFD" w:rsidRDefault="00227EFD" w:rsidP="00227EFD">
      <w:pPr>
        <w:numPr>
          <w:ilvl w:val="0"/>
          <w:numId w:val="39"/>
        </w:numPr>
        <w:shd w:val="clear" w:color="auto" w:fill="FFFFFF"/>
        <w:spacing w:before="100" w:beforeAutospacing="1" w:after="100" w:afterAutospacing="1"/>
        <w:rPr>
          <w:rFonts w:ascii="Helvetica" w:eastAsia="Times New Roman" w:hAnsi="Helvetica" w:cs="Helvetica"/>
          <w:color w:val="000000"/>
          <w:sz w:val="24"/>
          <w:szCs w:val="24"/>
        </w:rPr>
      </w:pPr>
      <w:r>
        <w:rPr>
          <w:rFonts w:ascii="Helvetica" w:eastAsia="Times New Roman" w:hAnsi="Helvetica" w:cs="Helvetica"/>
          <w:color w:val="000000"/>
          <w:sz w:val="24"/>
          <w:szCs w:val="24"/>
        </w:rPr>
        <w:t>Discuss current higher education and workforce policy landscape and capacity to respond to impending massive shifts in the workforce and workplace</w:t>
      </w:r>
    </w:p>
    <w:p w:rsidR="00227EFD" w:rsidRPr="00DC4553" w:rsidRDefault="00227EFD" w:rsidP="00227EFD">
      <w:pPr>
        <w:numPr>
          <w:ilvl w:val="0"/>
          <w:numId w:val="39"/>
        </w:numPr>
        <w:shd w:val="clear" w:color="auto" w:fill="FFFFFF"/>
        <w:spacing w:before="100" w:beforeAutospacing="1" w:after="100" w:afterAutospacing="1"/>
        <w:rPr>
          <w:rFonts w:ascii="Arial" w:eastAsia="Times New Roman" w:hAnsi="Arial" w:cs="Arial"/>
          <w:b/>
          <w:color w:val="000000"/>
          <w:sz w:val="24"/>
          <w:szCs w:val="24"/>
          <w:u w:val="single"/>
        </w:rPr>
      </w:pPr>
      <w:r>
        <w:rPr>
          <w:rFonts w:ascii="Helvetica" w:eastAsia="Times New Roman" w:hAnsi="Helvetica" w:cs="Helvetica"/>
          <w:color w:val="000000"/>
          <w:sz w:val="24"/>
          <w:szCs w:val="24"/>
        </w:rPr>
        <w:t xml:space="preserve">Identify policy solutions necessary to empower business investment and ensure worker success in postsecondary </w:t>
      </w:r>
      <w:r w:rsidRPr="00DC4553">
        <w:rPr>
          <w:rFonts w:ascii="Arial" w:eastAsia="Times New Roman" w:hAnsi="Arial" w:cs="Arial"/>
          <w:color w:val="000000"/>
          <w:sz w:val="24"/>
          <w:szCs w:val="24"/>
        </w:rPr>
        <w:t>education response to the future of work</w:t>
      </w:r>
    </w:p>
    <w:p w:rsidR="00B14074" w:rsidRPr="00DF43AE" w:rsidRDefault="00D11757" w:rsidP="002104E3">
      <w:pPr>
        <w:pStyle w:val="ListParagraph"/>
        <w:numPr>
          <w:ilvl w:val="0"/>
          <w:numId w:val="39"/>
        </w:numPr>
        <w:rPr>
          <w:rFonts w:ascii="Arial" w:hAnsi="Arial" w:cs="Arial"/>
          <w:sz w:val="24"/>
          <w:szCs w:val="24"/>
        </w:rPr>
      </w:pPr>
      <w:r w:rsidRPr="00DF43AE">
        <w:rPr>
          <w:rFonts w:ascii="Arial" w:hAnsi="Arial" w:cs="Arial"/>
          <w:sz w:val="24"/>
          <w:szCs w:val="24"/>
        </w:rPr>
        <w:t xml:space="preserve">Presentation includes </w:t>
      </w:r>
      <w:r w:rsidR="00A92298" w:rsidRPr="00DF43AE">
        <w:rPr>
          <w:rFonts w:ascii="Arial" w:hAnsi="Arial" w:cs="Arial"/>
          <w:sz w:val="24"/>
          <w:szCs w:val="24"/>
        </w:rPr>
        <w:t>introduction of the following and call to action for our HR professionals to participate with the Oklahoma Department of Commerce’s business initiatives and advisory committees:</w:t>
      </w:r>
    </w:p>
    <w:p w:rsidR="00E67DBE" w:rsidRPr="001D4B0F" w:rsidRDefault="00A92298" w:rsidP="00A92298">
      <w:pPr>
        <w:pStyle w:val="ListParagraph"/>
        <w:numPr>
          <w:ilvl w:val="1"/>
          <w:numId w:val="24"/>
        </w:numPr>
        <w:shd w:val="clear" w:color="auto" w:fill="F8FAFB"/>
        <w:rPr>
          <w:rFonts w:ascii="Arial" w:hAnsi="Arial" w:cs="Arial"/>
          <w:b/>
          <w:bCs/>
          <w:color w:val="000000"/>
        </w:rPr>
      </w:pPr>
      <w:r>
        <w:t xml:space="preserve"> </w:t>
      </w:r>
      <w:r w:rsidR="00DC4553">
        <w:rPr>
          <w:rFonts w:ascii="Arial" w:hAnsi="Arial" w:cs="Arial"/>
          <w:b/>
          <w:sz w:val="24"/>
          <w:szCs w:val="24"/>
          <w:u w:val="single"/>
        </w:rPr>
        <w:t>Labor Market Briefings</w:t>
      </w:r>
    </w:p>
    <w:p w:rsidR="00DF43AE" w:rsidRDefault="00E67DBE" w:rsidP="00DF43AE">
      <w:pPr>
        <w:pStyle w:val="NormalWeb"/>
        <w:shd w:val="clear" w:color="auto" w:fill="F8FAFB"/>
        <w:ind w:left="3240"/>
        <w:rPr>
          <w:rFonts w:ascii="Roboto" w:hAnsi="Roboto"/>
          <w:color w:val="000000"/>
        </w:rPr>
      </w:pPr>
      <w:r>
        <w:rPr>
          <w:rFonts w:ascii="Roboto" w:hAnsi="Roboto"/>
          <w:color w:val="000000"/>
        </w:rPr>
        <w:t>Data reports describing state and local populations, skills gaps, employment, industry sectors, earnings and occupational needs of state and local workforce development areas.</w:t>
      </w:r>
    </w:p>
    <w:p w:rsidR="00DC4553" w:rsidRPr="00DC4553" w:rsidRDefault="00DC4553" w:rsidP="00DC4553">
      <w:pPr>
        <w:pStyle w:val="NormalWeb"/>
        <w:numPr>
          <w:ilvl w:val="1"/>
          <w:numId w:val="24"/>
        </w:numPr>
        <w:shd w:val="clear" w:color="auto" w:fill="F8FAFB"/>
        <w:rPr>
          <w:rFonts w:ascii="Arial" w:hAnsi="Arial" w:cs="Arial"/>
          <w:b/>
          <w:color w:val="000000"/>
          <w:u w:val="single"/>
        </w:rPr>
      </w:pPr>
      <w:r>
        <w:rPr>
          <w:rFonts w:ascii="Arial" w:hAnsi="Arial" w:cs="Arial"/>
          <w:b/>
          <w:color w:val="000000"/>
          <w:u w:val="single"/>
        </w:rPr>
        <w:t xml:space="preserve"> Statewide Economic System Gap Analysis Report</w:t>
      </w:r>
    </w:p>
    <w:p w:rsidR="00E67DBE" w:rsidRPr="00DC4553" w:rsidRDefault="00E67DBE" w:rsidP="00DC4553">
      <w:pPr>
        <w:pStyle w:val="NormalWeb"/>
        <w:shd w:val="clear" w:color="auto" w:fill="F8FAFB"/>
        <w:ind w:left="3240"/>
        <w:rPr>
          <w:rFonts w:ascii="Roboto" w:hAnsi="Roboto"/>
          <w:color w:val="000000"/>
        </w:rPr>
      </w:pPr>
      <w:r w:rsidRPr="00DC4553">
        <w:rPr>
          <w:rFonts w:ascii="Roboto" w:hAnsi="Roboto"/>
          <w:color w:val="000000"/>
        </w:rPr>
        <w:t>Explore occupations in Oklahoma's ecosystems in which data project skills gaps.</w:t>
      </w:r>
    </w:p>
    <w:p w:rsidR="00E67DBE" w:rsidRPr="00A92298" w:rsidRDefault="00DC4553" w:rsidP="00A92298">
      <w:pPr>
        <w:pStyle w:val="ListParagraph"/>
        <w:numPr>
          <w:ilvl w:val="1"/>
          <w:numId w:val="24"/>
        </w:numPr>
        <w:shd w:val="clear" w:color="auto" w:fill="F8FAFB"/>
        <w:rPr>
          <w:rFonts w:ascii="Arial" w:hAnsi="Arial" w:cs="Arial"/>
          <w:b/>
          <w:bCs/>
          <w:color w:val="000000"/>
        </w:rPr>
      </w:pPr>
      <w:r>
        <w:rPr>
          <w:rFonts w:ascii="Arial" w:hAnsi="Arial" w:cs="Arial"/>
          <w:b/>
          <w:sz w:val="24"/>
          <w:szCs w:val="24"/>
          <w:u w:val="single"/>
        </w:rPr>
        <w:t>Launch Oklahoma Strategic Plan</w:t>
      </w:r>
      <w:hyperlink r:id="rId13" w:history="1"/>
    </w:p>
    <w:p w:rsidR="00E67DBE" w:rsidRDefault="00E67DBE" w:rsidP="00E67DBE">
      <w:pPr>
        <w:pStyle w:val="NormalWeb"/>
        <w:shd w:val="clear" w:color="auto" w:fill="F8FAFB"/>
        <w:ind w:left="3240"/>
        <w:rPr>
          <w:rFonts w:ascii="Roboto" w:hAnsi="Roboto"/>
          <w:color w:val="000000"/>
        </w:rPr>
      </w:pPr>
      <w:r>
        <w:rPr>
          <w:rFonts w:ascii="Roboto" w:hAnsi="Roboto"/>
          <w:color w:val="000000"/>
        </w:rPr>
        <w:t>Learn about strategies needing to be implemented to increase degrees, certificates and credentials among Oklahoma's workforce.</w:t>
      </w:r>
    </w:p>
    <w:p w:rsidR="00E67DBE" w:rsidRPr="00DC4553" w:rsidRDefault="00DC4553" w:rsidP="00A92298">
      <w:pPr>
        <w:pStyle w:val="ListParagraph"/>
        <w:numPr>
          <w:ilvl w:val="1"/>
          <w:numId w:val="24"/>
        </w:numPr>
        <w:shd w:val="clear" w:color="auto" w:fill="F8FAFB"/>
        <w:rPr>
          <w:rFonts w:ascii="Arial" w:hAnsi="Arial" w:cs="Arial"/>
          <w:b/>
          <w:bCs/>
          <w:color w:val="000000"/>
          <w:sz w:val="24"/>
          <w:szCs w:val="24"/>
          <w:u w:val="single"/>
        </w:rPr>
      </w:pPr>
      <w:r w:rsidRPr="00DC4553">
        <w:rPr>
          <w:rFonts w:ascii="Arial" w:hAnsi="Arial" w:cs="Arial"/>
          <w:b/>
          <w:sz w:val="24"/>
          <w:szCs w:val="24"/>
          <w:u w:val="single"/>
        </w:rPr>
        <w:t>Equal Opportunity Data Presentation Oklahoma’s Talent Pipeline Report 2019</w:t>
      </w:r>
      <w:hyperlink r:id="rId14" w:history="1"/>
    </w:p>
    <w:p w:rsidR="00E67DBE" w:rsidRDefault="00E67DBE" w:rsidP="00B14074">
      <w:pPr>
        <w:pStyle w:val="NormalWeb"/>
        <w:shd w:val="clear" w:color="auto" w:fill="F8FAFB"/>
        <w:ind w:left="3240"/>
        <w:rPr>
          <w:rFonts w:ascii="Roboto" w:hAnsi="Roboto"/>
          <w:color w:val="000000"/>
        </w:rPr>
      </w:pPr>
      <w:r>
        <w:rPr>
          <w:rFonts w:ascii="Roboto" w:hAnsi="Roboto"/>
          <w:color w:val="000000"/>
        </w:rPr>
        <w:t xml:space="preserve">Explore the projected growth in the supply of, and the demand for, talent in Oklahoma over the next ten years. The report focuses on high-demand, high-growth jobs and the career </w:t>
      </w:r>
      <w:bookmarkStart w:id="0" w:name="_GoBack"/>
      <w:bookmarkEnd w:id="0"/>
      <w:r>
        <w:rPr>
          <w:rFonts w:ascii="Roboto" w:hAnsi="Roboto"/>
          <w:color w:val="000000"/>
        </w:rPr>
        <w:t>pathways that offer family sustaining wages and wealth generation for Oklahomans.</w:t>
      </w:r>
    </w:p>
    <w:p w:rsidR="00E20097" w:rsidRDefault="00E67DBE" w:rsidP="00E1025F">
      <w:pPr>
        <w:ind w:left="3600"/>
        <w:rPr>
          <w:rFonts w:ascii="Arial" w:hAnsi="Arial" w:cs="Arial"/>
          <w:sz w:val="24"/>
          <w:szCs w:val="24"/>
        </w:rPr>
      </w:pPr>
      <w:r>
        <w:rPr>
          <w:rFonts w:ascii="Arial" w:hAnsi="Arial" w:cs="Arial"/>
          <w:sz w:val="24"/>
          <w:szCs w:val="24"/>
        </w:rPr>
        <w:t xml:space="preserve">Speaker:  </w:t>
      </w:r>
      <w:r w:rsidR="00A27E02">
        <w:rPr>
          <w:rFonts w:ascii="Arial" w:hAnsi="Arial" w:cs="Arial"/>
          <w:sz w:val="24"/>
          <w:szCs w:val="24"/>
        </w:rPr>
        <w:t xml:space="preserve">David Stewart, Chief Administrative Office of Mid-America Industrial Park </w:t>
      </w:r>
      <w:r w:rsidR="00E1025F">
        <w:rPr>
          <w:rFonts w:ascii="Arial" w:hAnsi="Arial" w:cs="Arial"/>
          <w:sz w:val="24"/>
          <w:szCs w:val="24"/>
        </w:rPr>
        <w:t>&amp;</w:t>
      </w:r>
      <w:r w:rsidR="00A27E02">
        <w:rPr>
          <w:rFonts w:ascii="Arial" w:hAnsi="Arial" w:cs="Arial"/>
          <w:sz w:val="24"/>
          <w:szCs w:val="24"/>
        </w:rPr>
        <w:t xml:space="preserve"> </w:t>
      </w:r>
      <w:r w:rsidR="002B1ECE">
        <w:rPr>
          <w:rFonts w:ascii="Arial" w:hAnsi="Arial" w:cs="Arial"/>
          <w:sz w:val="24"/>
          <w:szCs w:val="24"/>
        </w:rPr>
        <w:t>Workforce Development Chair for OK Department of Commerce Advisory Council</w:t>
      </w:r>
    </w:p>
    <w:p w:rsidR="009E3530" w:rsidRDefault="009E3530" w:rsidP="00E1025F">
      <w:pPr>
        <w:ind w:left="3600"/>
        <w:rPr>
          <w:rFonts w:ascii="Arial" w:hAnsi="Arial" w:cs="Arial"/>
          <w:sz w:val="24"/>
          <w:szCs w:val="24"/>
        </w:rPr>
      </w:pPr>
    </w:p>
    <w:p w:rsidR="00FE7B68" w:rsidRDefault="00FE7B68" w:rsidP="00FE7B68">
      <w:pPr>
        <w:ind w:left="3600" w:hanging="3600"/>
        <w:rPr>
          <w:rFonts w:ascii="Arial" w:hAnsi="Arial" w:cs="Arial"/>
          <w:sz w:val="24"/>
          <w:szCs w:val="24"/>
        </w:rPr>
      </w:pPr>
    </w:p>
    <w:p w:rsidR="001D4B0F" w:rsidRPr="00A6262E" w:rsidRDefault="00FE7B68" w:rsidP="00AD1180">
      <w:pPr>
        <w:tabs>
          <w:tab w:val="left" w:pos="3192"/>
        </w:tabs>
        <w:ind w:left="3600" w:hanging="3600"/>
        <w:rPr>
          <w:rFonts w:ascii="Arial" w:hAnsi="Arial" w:cs="Arial"/>
          <w:b/>
          <w:i/>
          <w:sz w:val="24"/>
          <w:szCs w:val="24"/>
        </w:rPr>
      </w:pPr>
      <w:r>
        <w:rPr>
          <w:rFonts w:ascii="Arial" w:hAnsi="Arial" w:cs="Arial"/>
          <w:sz w:val="24"/>
          <w:szCs w:val="24"/>
        </w:rPr>
        <w:t>11:</w:t>
      </w:r>
      <w:r w:rsidR="004D3AF7">
        <w:rPr>
          <w:rFonts w:ascii="Arial" w:hAnsi="Arial" w:cs="Arial"/>
          <w:sz w:val="24"/>
          <w:szCs w:val="24"/>
        </w:rPr>
        <w:t>20</w:t>
      </w:r>
      <w:r>
        <w:rPr>
          <w:rFonts w:ascii="Arial" w:hAnsi="Arial" w:cs="Arial"/>
          <w:sz w:val="24"/>
          <w:szCs w:val="24"/>
        </w:rPr>
        <w:t xml:space="preserve"> a.m. to 12:</w:t>
      </w:r>
      <w:r w:rsidR="004D3AF7">
        <w:rPr>
          <w:rFonts w:ascii="Arial" w:hAnsi="Arial" w:cs="Arial"/>
          <w:sz w:val="24"/>
          <w:szCs w:val="24"/>
        </w:rPr>
        <w:t>20</w:t>
      </w:r>
      <w:r>
        <w:rPr>
          <w:rFonts w:ascii="Arial" w:hAnsi="Arial" w:cs="Arial"/>
          <w:sz w:val="24"/>
          <w:szCs w:val="24"/>
        </w:rPr>
        <w:t xml:space="preserve"> p.m.</w:t>
      </w:r>
      <w:r>
        <w:rPr>
          <w:rFonts w:ascii="Arial" w:hAnsi="Arial" w:cs="Arial"/>
          <w:sz w:val="24"/>
          <w:szCs w:val="24"/>
        </w:rPr>
        <w:tab/>
      </w:r>
      <w:r>
        <w:rPr>
          <w:rFonts w:ascii="Arial" w:hAnsi="Arial" w:cs="Arial"/>
          <w:sz w:val="24"/>
          <w:szCs w:val="24"/>
        </w:rPr>
        <w:tab/>
      </w:r>
      <w:r w:rsidR="00C124BC" w:rsidRPr="00A6262E">
        <w:rPr>
          <w:rFonts w:ascii="Arial" w:hAnsi="Arial" w:cs="Arial"/>
          <w:b/>
          <w:i/>
          <w:sz w:val="24"/>
          <w:szCs w:val="24"/>
        </w:rPr>
        <w:t>“The</w:t>
      </w:r>
      <w:r w:rsidR="0055236B">
        <w:rPr>
          <w:rFonts w:ascii="Arial" w:hAnsi="Arial" w:cs="Arial"/>
          <w:b/>
          <w:i/>
          <w:sz w:val="24"/>
          <w:szCs w:val="24"/>
        </w:rPr>
        <w:t xml:space="preserve"> </w:t>
      </w:r>
      <w:r w:rsidR="00C124BC" w:rsidRPr="00A6262E">
        <w:rPr>
          <w:rFonts w:ascii="Arial" w:hAnsi="Arial" w:cs="Arial"/>
          <w:b/>
          <w:i/>
          <w:sz w:val="24"/>
          <w:szCs w:val="24"/>
        </w:rPr>
        <w:t xml:space="preserve">Role of </w:t>
      </w:r>
      <w:r w:rsidR="004B1D77" w:rsidRPr="00A6262E">
        <w:rPr>
          <w:rFonts w:ascii="Arial" w:hAnsi="Arial" w:cs="Arial"/>
          <w:b/>
          <w:i/>
          <w:sz w:val="24"/>
          <w:szCs w:val="24"/>
        </w:rPr>
        <w:t>Artificial Intelligence</w:t>
      </w:r>
      <w:r w:rsidR="00C124BC" w:rsidRPr="00A6262E">
        <w:rPr>
          <w:rFonts w:ascii="Arial" w:hAnsi="Arial" w:cs="Arial"/>
          <w:b/>
          <w:i/>
          <w:sz w:val="24"/>
          <w:szCs w:val="24"/>
        </w:rPr>
        <w:t xml:space="preserve"> in Identifying Skill Competencies &amp; Essential Work Ethics</w:t>
      </w:r>
      <w:r w:rsidR="0055236B">
        <w:rPr>
          <w:rFonts w:ascii="Arial" w:hAnsi="Arial" w:cs="Arial"/>
          <w:b/>
          <w:i/>
          <w:sz w:val="24"/>
          <w:szCs w:val="24"/>
        </w:rPr>
        <w:t xml:space="preserve"> for HR Strategies and Results for Business Metrics </w:t>
      </w:r>
      <w:r w:rsidR="00C124BC" w:rsidRPr="00A6262E">
        <w:rPr>
          <w:rFonts w:ascii="Arial" w:hAnsi="Arial" w:cs="Arial"/>
          <w:b/>
          <w:i/>
          <w:sz w:val="24"/>
          <w:szCs w:val="24"/>
        </w:rPr>
        <w:t>”</w:t>
      </w:r>
    </w:p>
    <w:p w:rsidR="00245D68" w:rsidRDefault="00245D68" w:rsidP="007E7CBC">
      <w:pPr>
        <w:numPr>
          <w:ilvl w:val="0"/>
          <w:numId w:val="27"/>
        </w:numPr>
        <w:spacing w:before="100" w:beforeAutospacing="1" w:after="100" w:afterAutospacing="1"/>
        <w:rPr>
          <w:rFonts w:ascii="Arial" w:hAnsi="Arial" w:cs="Arial"/>
          <w:sz w:val="24"/>
          <w:szCs w:val="24"/>
        </w:rPr>
      </w:pPr>
      <w:r>
        <w:rPr>
          <w:rFonts w:ascii="Arial" w:hAnsi="Arial" w:cs="Arial"/>
          <w:sz w:val="24"/>
          <w:szCs w:val="24"/>
        </w:rPr>
        <w:t xml:space="preserve">How AI </w:t>
      </w:r>
      <w:r w:rsidR="00AF02BD">
        <w:rPr>
          <w:rFonts w:ascii="Arial" w:hAnsi="Arial" w:cs="Arial"/>
          <w:sz w:val="24"/>
          <w:szCs w:val="24"/>
        </w:rPr>
        <w:t>focuses on the needs, priorities, and challenges of a specific position and essential behavior (soft skills) traits</w:t>
      </w:r>
    </w:p>
    <w:p w:rsidR="00245D68" w:rsidRDefault="0059676B" w:rsidP="007E7CBC">
      <w:pPr>
        <w:numPr>
          <w:ilvl w:val="0"/>
          <w:numId w:val="27"/>
        </w:numPr>
        <w:spacing w:before="100" w:beforeAutospacing="1" w:after="100" w:afterAutospacing="1"/>
        <w:rPr>
          <w:rFonts w:ascii="Arial" w:hAnsi="Arial" w:cs="Arial"/>
          <w:sz w:val="24"/>
          <w:szCs w:val="24"/>
        </w:rPr>
      </w:pPr>
      <w:r w:rsidRPr="00245D68">
        <w:rPr>
          <w:rFonts w:ascii="Arial" w:hAnsi="Arial" w:cs="Arial"/>
          <w:sz w:val="24"/>
          <w:szCs w:val="24"/>
        </w:rPr>
        <w:t>Better understand the value and role of soft skills in the screening and selection process</w:t>
      </w:r>
      <w:r w:rsidR="009E3530" w:rsidRPr="00245D68">
        <w:rPr>
          <w:rFonts w:ascii="Arial" w:hAnsi="Arial" w:cs="Arial"/>
          <w:sz w:val="24"/>
          <w:szCs w:val="24"/>
        </w:rPr>
        <w:t xml:space="preserve"> by starting with the ‘work’ not the ‘job’</w:t>
      </w:r>
    </w:p>
    <w:p w:rsidR="00245D68" w:rsidRDefault="00245D68" w:rsidP="007E7CBC">
      <w:pPr>
        <w:numPr>
          <w:ilvl w:val="0"/>
          <w:numId w:val="27"/>
        </w:numPr>
        <w:spacing w:before="100" w:beforeAutospacing="1" w:after="100" w:afterAutospacing="1"/>
        <w:rPr>
          <w:rFonts w:ascii="Arial" w:hAnsi="Arial" w:cs="Arial"/>
          <w:sz w:val="24"/>
          <w:szCs w:val="24"/>
        </w:rPr>
      </w:pPr>
      <w:r>
        <w:rPr>
          <w:rFonts w:ascii="Arial" w:hAnsi="Arial" w:cs="Arial"/>
          <w:sz w:val="24"/>
          <w:szCs w:val="24"/>
        </w:rPr>
        <w:t>Why using Core Behaviors will lead to success rather than focusing on qualifications, years of experience, education attained</w:t>
      </w:r>
    </w:p>
    <w:p w:rsidR="0059676B" w:rsidRPr="00245D68" w:rsidRDefault="0059676B" w:rsidP="007E7CBC">
      <w:pPr>
        <w:numPr>
          <w:ilvl w:val="0"/>
          <w:numId w:val="27"/>
        </w:numPr>
        <w:spacing w:before="100" w:beforeAutospacing="1" w:after="100" w:afterAutospacing="1"/>
        <w:rPr>
          <w:rFonts w:ascii="Arial" w:hAnsi="Arial" w:cs="Arial"/>
          <w:sz w:val="24"/>
          <w:szCs w:val="24"/>
        </w:rPr>
      </w:pPr>
      <w:r w:rsidRPr="00245D68">
        <w:rPr>
          <w:rFonts w:ascii="Arial" w:hAnsi="Arial" w:cs="Arial"/>
          <w:sz w:val="24"/>
          <w:szCs w:val="24"/>
        </w:rPr>
        <w:t>See the role of soft skills in expanding your candidate pool</w:t>
      </w:r>
    </w:p>
    <w:p w:rsidR="0059676B" w:rsidRPr="00E67DBE" w:rsidRDefault="0059676B" w:rsidP="0059676B">
      <w:pPr>
        <w:numPr>
          <w:ilvl w:val="1"/>
          <w:numId w:val="27"/>
        </w:numPr>
        <w:spacing w:before="100" w:beforeAutospacing="1" w:after="100" w:afterAutospacing="1"/>
        <w:rPr>
          <w:rFonts w:ascii="Arial" w:hAnsi="Arial" w:cs="Arial"/>
          <w:sz w:val="24"/>
          <w:szCs w:val="24"/>
        </w:rPr>
      </w:pPr>
      <w:r w:rsidRPr="00E67DBE">
        <w:rPr>
          <w:rFonts w:ascii="Arial" w:hAnsi="Arial" w:cs="Arial"/>
          <w:sz w:val="24"/>
          <w:szCs w:val="24"/>
        </w:rPr>
        <w:t xml:space="preserve">Equipping you to evaluate candidates based on who they are, </w:t>
      </w:r>
      <w:r w:rsidR="009E3530">
        <w:rPr>
          <w:rFonts w:ascii="Arial" w:hAnsi="Arial" w:cs="Arial"/>
          <w:sz w:val="24"/>
          <w:szCs w:val="24"/>
        </w:rPr>
        <w:t xml:space="preserve">what their competencies are </w:t>
      </w:r>
      <w:r w:rsidRPr="00E67DBE">
        <w:rPr>
          <w:rFonts w:ascii="Arial" w:hAnsi="Arial" w:cs="Arial"/>
          <w:sz w:val="24"/>
          <w:szCs w:val="24"/>
        </w:rPr>
        <w:t>and what their potential might be, and not just where they have been and what they have done</w:t>
      </w:r>
    </w:p>
    <w:p w:rsidR="0059676B" w:rsidRPr="00E67DBE" w:rsidRDefault="0059676B" w:rsidP="0059676B">
      <w:pPr>
        <w:numPr>
          <w:ilvl w:val="0"/>
          <w:numId w:val="27"/>
        </w:numPr>
        <w:spacing w:before="100" w:beforeAutospacing="1" w:after="100" w:afterAutospacing="1"/>
        <w:rPr>
          <w:rFonts w:ascii="Arial" w:hAnsi="Arial" w:cs="Arial"/>
          <w:sz w:val="24"/>
          <w:szCs w:val="24"/>
        </w:rPr>
      </w:pPr>
      <w:r w:rsidRPr="00E67DBE">
        <w:rPr>
          <w:rFonts w:ascii="Arial" w:hAnsi="Arial" w:cs="Arial"/>
          <w:sz w:val="24"/>
          <w:szCs w:val="24"/>
        </w:rPr>
        <w:t>See the role of soft skills in leveling the playing field for </w:t>
      </w:r>
    </w:p>
    <w:p w:rsidR="0059676B" w:rsidRPr="00E67DBE" w:rsidRDefault="0059676B" w:rsidP="0059676B">
      <w:pPr>
        <w:numPr>
          <w:ilvl w:val="1"/>
          <w:numId w:val="27"/>
        </w:numPr>
        <w:spacing w:before="100" w:beforeAutospacing="1" w:after="100" w:afterAutospacing="1"/>
        <w:rPr>
          <w:rFonts w:ascii="Arial" w:hAnsi="Arial" w:cs="Arial"/>
          <w:sz w:val="24"/>
          <w:szCs w:val="24"/>
        </w:rPr>
      </w:pPr>
      <w:r w:rsidRPr="00E67DBE">
        <w:rPr>
          <w:rFonts w:ascii="Arial" w:hAnsi="Arial" w:cs="Arial"/>
          <w:sz w:val="24"/>
          <w:szCs w:val="24"/>
        </w:rPr>
        <w:t>People returning to the workforce</w:t>
      </w:r>
    </w:p>
    <w:p w:rsidR="0059676B" w:rsidRPr="00E67DBE" w:rsidRDefault="0059676B" w:rsidP="0059676B">
      <w:pPr>
        <w:numPr>
          <w:ilvl w:val="1"/>
          <w:numId w:val="27"/>
        </w:numPr>
        <w:spacing w:before="100" w:beforeAutospacing="1" w:after="100" w:afterAutospacing="1"/>
        <w:rPr>
          <w:rFonts w:ascii="Arial" w:hAnsi="Arial" w:cs="Arial"/>
          <w:sz w:val="24"/>
          <w:szCs w:val="24"/>
        </w:rPr>
      </w:pPr>
      <w:r w:rsidRPr="00E67DBE">
        <w:rPr>
          <w:rFonts w:ascii="Arial" w:hAnsi="Arial" w:cs="Arial"/>
          <w:sz w:val="24"/>
          <w:szCs w:val="24"/>
        </w:rPr>
        <w:t>Veterans</w:t>
      </w:r>
    </w:p>
    <w:p w:rsidR="0059676B" w:rsidRPr="00E67DBE" w:rsidRDefault="0059676B" w:rsidP="0059676B">
      <w:pPr>
        <w:numPr>
          <w:ilvl w:val="1"/>
          <w:numId w:val="27"/>
        </w:numPr>
        <w:spacing w:before="100" w:beforeAutospacing="1" w:after="100" w:afterAutospacing="1"/>
        <w:rPr>
          <w:rFonts w:ascii="Arial" w:hAnsi="Arial" w:cs="Arial"/>
          <w:sz w:val="24"/>
          <w:szCs w:val="24"/>
        </w:rPr>
      </w:pPr>
      <w:r w:rsidRPr="00E67DBE">
        <w:rPr>
          <w:rFonts w:ascii="Arial" w:hAnsi="Arial" w:cs="Arial"/>
          <w:sz w:val="24"/>
          <w:szCs w:val="24"/>
        </w:rPr>
        <w:t>People with disabilities</w:t>
      </w:r>
    </w:p>
    <w:p w:rsidR="0059676B" w:rsidRPr="00E67DBE" w:rsidRDefault="0059676B" w:rsidP="0059676B">
      <w:pPr>
        <w:numPr>
          <w:ilvl w:val="1"/>
          <w:numId w:val="27"/>
        </w:numPr>
        <w:spacing w:before="100" w:beforeAutospacing="1" w:after="100" w:afterAutospacing="1"/>
        <w:rPr>
          <w:rFonts w:ascii="Arial" w:hAnsi="Arial" w:cs="Arial"/>
          <w:sz w:val="24"/>
          <w:szCs w:val="24"/>
        </w:rPr>
      </w:pPr>
      <w:r w:rsidRPr="00E67DBE">
        <w:rPr>
          <w:rFonts w:ascii="Arial" w:hAnsi="Arial" w:cs="Arial"/>
          <w:sz w:val="24"/>
          <w:szCs w:val="24"/>
        </w:rPr>
        <w:t>Apprenticeships</w:t>
      </w:r>
    </w:p>
    <w:p w:rsidR="0059676B" w:rsidRPr="00E67DBE" w:rsidRDefault="0059676B" w:rsidP="0059676B">
      <w:pPr>
        <w:numPr>
          <w:ilvl w:val="0"/>
          <w:numId w:val="27"/>
        </w:numPr>
        <w:spacing w:before="100" w:beforeAutospacing="1" w:after="100" w:afterAutospacing="1"/>
        <w:rPr>
          <w:rFonts w:ascii="Arial" w:hAnsi="Arial" w:cs="Arial"/>
          <w:sz w:val="24"/>
          <w:szCs w:val="24"/>
        </w:rPr>
      </w:pPr>
      <w:r w:rsidRPr="00E67DBE">
        <w:rPr>
          <w:rFonts w:ascii="Arial" w:hAnsi="Arial" w:cs="Arial"/>
          <w:sz w:val="24"/>
          <w:szCs w:val="24"/>
        </w:rPr>
        <w:t xml:space="preserve">Learn </w:t>
      </w:r>
      <w:r w:rsidR="0055236B">
        <w:rPr>
          <w:rFonts w:ascii="Arial" w:hAnsi="Arial" w:cs="Arial"/>
          <w:sz w:val="24"/>
          <w:szCs w:val="24"/>
        </w:rPr>
        <w:t xml:space="preserve">how </w:t>
      </w:r>
      <w:r w:rsidR="00102BE7">
        <w:rPr>
          <w:rFonts w:ascii="Arial" w:hAnsi="Arial" w:cs="Arial"/>
          <w:sz w:val="24"/>
          <w:szCs w:val="24"/>
        </w:rPr>
        <w:t>AI</w:t>
      </w:r>
      <w:r w:rsidR="0055236B">
        <w:rPr>
          <w:rFonts w:ascii="Arial" w:hAnsi="Arial" w:cs="Arial"/>
          <w:sz w:val="24"/>
          <w:szCs w:val="24"/>
        </w:rPr>
        <w:t xml:space="preserve"> </w:t>
      </w:r>
      <w:r w:rsidR="00102BE7">
        <w:rPr>
          <w:rFonts w:ascii="Arial" w:hAnsi="Arial" w:cs="Arial"/>
          <w:sz w:val="24"/>
          <w:szCs w:val="24"/>
        </w:rPr>
        <w:t xml:space="preserve">supports your </w:t>
      </w:r>
      <w:r w:rsidR="0055236B">
        <w:rPr>
          <w:rFonts w:ascii="Arial" w:hAnsi="Arial" w:cs="Arial"/>
          <w:sz w:val="24"/>
          <w:szCs w:val="24"/>
        </w:rPr>
        <w:t>C-Suite</w:t>
      </w:r>
      <w:r w:rsidR="00102BE7">
        <w:rPr>
          <w:rFonts w:ascii="Arial" w:hAnsi="Arial" w:cs="Arial"/>
          <w:sz w:val="24"/>
          <w:szCs w:val="24"/>
        </w:rPr>
        <w:t xml:space="preserve"> business plan for growth and performance</w:t>
      </w:r>
    </w:p>
    <w:p w:rsidR="001D4B0F" w:rsidRDefault="001D4B0F" w:rsidP="00AD1180">
      <w:pPr>
        <w:tabs>
          <w:tab w:val="left" w:pos="3192"/>
        </w:tabs>
        <w:ind w:left="3600" w:hanging="3600"/>
        <w:rPr>
          <w:rFonts w:ascii="Arial" w:hAnsi="Arial" w:cs="Arial"/>
          <w:sz w:val="24"/>
          <w:szCs w:val="24"/>
        </w:rPr>
      </w:pPr>
    </w:p>
    <w:p w:rsidR="00FE7B68" w:rsidRDefault="00FE7B68" w:rsidP="00AD1180">
      <w:pPr>
        <w:tabs>
          <w:tab w:val="left" w:pos="3192"/>
        </w:tabs>
        <w:ind w:left="3600" w:hanging="3600"/>
        <w:rPr>
          <w:rFonts w:ascii="Arial" w:hAnsi="Arial" w:cs="Arial"/>
          <w:sz w:val="24"/>
          <w:szCs w:val="24"/>
        </w:rPr>
      </w:pPr>
      <w:r>
        <w:rPr>
          <w:rFonts w:ascii="Arial" w:hAnsi="Arial" w:cs="Arial"/>
          <w:sz w:val="24"/>
          <w:szCs w:val="24"/>
        </w:rPr>
        <w:tab/>
      </w:r>
      <w:r>
        <w:rPr>
          <w:rFonts w:ascii="Arial" w:hAnsi="Arial" w:cs="Arial"/>
          <w:sz w:val="24"/>
          <w:szCs w:val="24"/>
        </w:rPr>
        <w:tab/>
      </w:r>
      <w:r w:rsidR="000E756C">
        <w:rPr>
          <w:rFonts w:ascii="Arial" w:hAnsi="Arial" w:cs="Arial"/>
          <w:sz w:val="24"/>
          <w:szCs w:val="24"/>
        </w:rPr>
        <w:t xml:space="preserve">Speakers:  </w:t>
      </w:r>
      <w:r>
        <w:rPr>
          <w:rFonts w:ascii="Arial" w:hAnsi="Arial" w:cs="Arial"/>
          <w:sz w:val="24"/>
          <w:szCs w:val="24"/>
        </w:rPr>
        <w:t>Jan van der Hoop, President of Fit First Technology; Mike Hopkins, Founder of Mike Hopkins &amp; Associates</w:t>
      </w:r>
    </w:p>
    <w:p w:rsidR="00AD1180" w:rsidRDefault="00AD1180" w:rsidP="00AD1180">
      <w:pPr>
        <w:tabs>
          <w:tab w:val="left" w:pos="3192"/>
        </w:tabs>
        <w:ind w:left="3600" w:hanging="3600"/>
        <w:rPr>
          <w:rFonts w:ascii="Arial" w:hAnsi="Arial" w:cs="Arial"/>
          <w:sz w:val="24"/>
          <w:szCs w:val="24"/>
        </w:rPr>
      </w:pPr>
    </w:p>
    <w:p w:rsidR="00E1025F" w:rsidRDefault="00AD1180" w:rsidP="00AD1180">
      <w:pPr>
        <w:tabs>
          <w:tab w:val="left" w:pos="3192"/>
        </w:tabs>
        <w:ind w:left="3600" w:hanging="3600"/>
        <w:rPr>
          <w:rFonts w:ascii="Arial" w:hAnsi="Arial" w:cs="Arial"/>
          <w:sz w:val="24"/>
          <w:szCs w:val="24"/>
        </w:rPr>
      </w:pPr>
      <w:r>
        <w:rPr>
          <w:rFonts w:ascii="Arial" w:hAnsi="Arial" w:cs="Arial"/>
          <w:sz w:val="24"/>
          <w:szCs w:val="24"/>
        </w:rPr>
        <w:t>12:</w:t>
      </w:r>
      <w:r w:rsidR="004D3AF7">
        <w:rPr>
          <w:rFonts w:ascii="Arial" w:hAnsi="Arial" w:cs="Arial"/>
          <w:sz w:val="24"/>
          <w:szCs w:val="24"/>
        </w:rPr>
        <w:t>2</w:t>
      </w:r>
      <w:r>
        <w:rPr>
          <w:rFonts w:ascii="Arial" w:hAnsi="Arial" w:cs="Arial"/>
          <w:sz w:val="24"/>
          <w:szCs w:val="24"/>
        </w:rPr>
        <w:t>0 p.m. to 12:</w:t>
      </w:r>
      <w:r w:rsidR="004D3AF7">
        <w:rPr>
          <w:rFonts w:ascii="Arial" w:hAnsi="Arial" w:cs="Arial"/>
          <w:sz w:val="24"/>
          <w:szCs w:val="24"/>
        </w:rPr>
        <w:t>50</w:t>
      </w:r>
      <w:r>
        <w:rPr>
          <w:rFonts w:ascii="Arial" w:hAnsi="Arial" w:cs="Arial"/>
          <w:sz w:val="24"/>
          <w:szCs w:val="24"/>
        </w:rPr>
        <w:t xml:space="preserve"> p.m</w:t>
      </w:r>
      <w:r w:rsidR="00596513">
        <w:rPr>
          <w:rFonts w:ascii="Arial" w:hAnsi="Arial" w:cs="Arial"/>
          <w:sz w:val="24"/>
          <w:szCs w:val="24"/>
        </w:rPr>
        <w:t>.</w:t>
      </w:r>
      <w:r w:rsidR="00596513">
        <w:rPr>
          <w:rFonts w:ascii="Arial" w:hAnsi="Arial" w:cs="Arial"/>
          <w:sz w:val="24"/>
          <w:szCs w:val="24"/>
        </w:rPr>
        <w:tab/>
      </w:r>
      <w:r w:rsidR="00596513">
        <w:rPr>
          <w:rFonts w:ascii="Arial" w:hAnsi="Arial" w:cs="Arial"/>
          <w:sz w:val="24"/>
          <w:szCs w:val="24"/>
        </w:rPr>
        <w:tab/>
      </w:r>
      <w:r w:rsidR="00E1025F">
        <w:rPr>
          <w:rFonts w:ascii="Arial" w:hAnsi="Arial" w:cs="Arial"/>
          <w:sz w:val="24"/>
          <w:szCs w:val="24"/>
        </w:rPr>
        <w:t>Lunch</w:t>
      </w:r>
      <w:r>
        <w:rPr>
          <w:rFonts w:ascii="Arial" w:hAnsi="Arial" w:cs="Arial"/>
          <w:sz w:val="24"/>
          <w:szCs w:val="24"/>
        </w:rPr>
        <w:t xml:space="preserve"> </w:t>
      </w:r>
      <w:r w:rsidR="00E1025F">
        <w:rPr>
          <w:rFonts w:ascii="Arial" w:hAnsi="Arial" w:cs="Arial"/>
          <w:sz w:val="24"/>
          <w:szCs w:val="24"/>
        </w:rPr>
        <w:t>by Cowboy Catering</w:t>
      </w:r>
    </w:p>
    <w:p w:rsidR="00E1025F" w:rsidRPr="00A6262E" w:rsidRDefault="0071427A" w:rsidP="00E1025F">
      <w:pPr>
        <w:tabs>
          <w:tab w:val="left" w:pos="3684"/>
        </w:tabs>
        <w:ind w:left="3600" w:hanging="3600"/>
        <w:rPr>
          <w:rFonts w:ascii="Arial" w:hAnsi="Arial" w:cs="Arial"/>
          <w:b/>
          <w:i/>
          <w:sz w:val="24"/>
          <w:szCs w:val="24"/>
        </w:rPr>
      </w:pPr>
      <w:r>
        <w:rPr>
          <w:rFonts w:ascii="Arial" w:hAnsi="Arial" w:cs="Arial"/>
          <w:sz w:val="24"/>
          <w:szCs w:val="24"/>
        </w:rPr>
        <w:t>12:</w:t>
      </w:r>
      <w:r w:rsidR="004D3AF7">
        <w:rPr>
          <w:rFonts w:ascii="Arial" w:hAnsi="Arial" w:cs="Arial"/>
          <w:sz w:val="24"/>
          <w:szCs w:val="24"/>
        </w:rPr>
        <w:t>30</w:t>
      </w:r>
      <w:r>
        <w:rPr>
          <w:rFonts w:ascii="Arial" w:hAnsi="Arial" w:cs="Arial"/>
          <w:sz w:val="24"/>
          <w:szCs w:val="24"/>
        </w:rPr>
        <w:t xml:space="preserve"> p.m. to 12:</w:t>
      </w:r>
      <w:r w:rsidR="004D3AF7">
        <w:rPr>
          <w:rFonts w:ascii="Arial" w:hAnsi="Arial" w:cs="Arial"/>
          <w:sz w:val="24"/>
          <w:szCs w:val="24"/>
        </w:rPr>
        <w:t>50</w:t>
      </w:r>
      <w:r>
        <w:rPr>
          <w:rFonts w:ascii="Arial" w:hAnsi="Arial" w:cs="Arial"/>
          <w:sz w:val="24"/>
          <w:szCs w:val="24"/>
        </w:rPr>
        <w:t xml:space="preserve"> p.m.</w:t>
      </w:r>
      <w:r w:rsidR="00E1025F">
        <w:rPr>
          <w:rFonts w:ascii="Arial" w:hAnsi="Arial" w:cs="Arial"/>
          <w:sz w:val="24"/>
          <w:szCs w:val="24"/>
        </w:rPr>
        <w:tab/>
      </w:r>
      <w:r w:rsidR="00FA5342" w:rsidRPr="00A6262E">
        <w:rPr>
          <w:rFonts w:ascii="Arial" w:hAnsi="Arial" w:cs="Arial"/>
          <w:b/>
          <w:i/>
          <w:sz w:val="24"/>
          <w:szCs w:val="24"/>
        </w:rPr>
        <w:t>“Employment &amp; Training Alliance of Central Oklahoma Initiative”</w:t>
      </w:r>
    </w:p>
    <w:p w:rsidR="00E1025F" w:rsidRDefault="00E1025F" w:rsidP="00E1025F">
      <w:pPr>
        <w:tabs>
          <w:tab w:val="left" w:pos="3684"/>
        </w:tabs>
        <w:ind w:left="3600" w:hanging="3600"/>
        <w:rPr>
          <w:rFonts w:ascii="Arial" w:hAnsi="Arial" w:cs="Arial"/>
          <w:sz w:val="24"/>
          <w:szCs w:val="24"/>
        </w:rPr>
      </w:pPr>
      <w:r>
        <w:rPr>
          <w:rFonts w:ascii="Arial" w:hAnsi="Arial" w:cs="Arial"/>
          <w:sz w:val="24"/>
          <w:szCs w:val="24"/>
        </w:rPr>
        <w:tab/>
      </w:r>
      <w:r w:rsidRPr="00E1025F">
        <w:rPr>
          <w:rFonts w:ascii="Arial" w:hAnsi="Arial" w:cs="Arial"/>
          <w:sz w:val="24"/>
          <w:szCs w:val="24"/>
        </w:rPr>
        <w:t>Ed Long, Founder &amp; Principal, Cross Sector Innovations</w:t>
      </w:r>
      <w:r>
        <w:rPr>
          <w:rFonts w:ascii="Arial" w:hAnsi="Arial" w:cs="Arial"/>
          <w:sz w:val="24"/>
          <w:szCs w:val="24"/>
        </w:rPr>
        <w:t xml:space="preserve"> </w:t>
      </w:r>
    </w:p>
    <w:p w:rsidR="00AD1180" w:rsidRDefault="00E1025F" w:rsidP="00E1025F">
      <w:pPr>
        <w:tabs>
          <w:tab w:val="left" w:pos="3684"/>
        </w:tabs>
        <w:ind w:left="3600" w:hanging="3600"/>
        <w:rPr>
          <w:rFonts w:ascii="Arial" w:hAnsi="Arial" w:cs="Arial"/>
          <w:sz w:val="24"/>
          <w:szCs w:val="24"/>
        </w:rPr>
      </w:pPr>
      <w:r>
        <w:rPr>
          <w:rFonts w:ascii="Arial" w:hAnsi="Arial" w:cs="Arial"/>
          <w:sz w:val="24"/>
          <w:szCs w:val="24"/>
        </w:rPr>
        <w:tab/>
      </w:r>
    </w:p>
    <w:p w:rsidR="00E1025F" w:rsidRPr="00A6262E" w:rsidRDefault="00AD1180" w:rsidP="00AD1180">
      <w:pPr>
        <w:tabs>
          <w:tab w:val="left" w:pos="3192"/>
        </w:tabs>
        <w:ind w:left="3600" w:hanging="3600"/>
        <w:rPr>
          <w:rFonts w:ascii="Arial" w:hAnsi="Arial" w:cs="Arial"/>
          <w:b/>
          <w:i/>
          <w:sz w:val="24"/>
          <w:szCs w:val="24"/>
        </w:rPr>
      </w:pPr>
      <w:r>
        <w:rPr>
          <w:rFonts w:ascii="Arial" w:hAnsi="Arial" w:cs="Arial"/>
          <w:sz w:val="24"/>
          <w:szCs w:val="24"/>
        </w:rPr>
        <w:t>12:</w:t>
      </w:r>
      <w:r w:rsidR="004D3AF7">
        <w:rPr>
          <w:rFonts w:ascii="Arial" w:hAnsi="Arial" w:cs="Arial"/>
          <w:sz w:val="24"/>
          <w:szCs w:val="24"/>
        </w:rPr>
        <w:t>50</w:t>
      </w:r>
      <w:r>
        <w:rPr>
          <w:rFonts w:ascii="Arial" w:hAnsi="Arial" w:cs="Arial"/>
          <w:sz w:val="24"/>
          <w:szCs w:val="24"/>
        </w:rPr>
        <w:t xml:space="preserve"> p.m. to 1:</w:t>
      </w:r>
      <w:r w:rsidR="004D3AF7">
        <w:rPr>
          <w:rFonts w:ascii="Arial" w:hAnsi="Arial" w:cs="Arial"/>
          <w:sz w:val="24"/>
          <w:szCs w:val="24"/>
        </w:rPr>
        <w:t>50</w:t>
      </w:r>
      <w:r>
        <w:rPr>
          <w:rFonts w:ascii="Arial" w:hAnsi="Arial" w:cs="Arial"/>
          <w:sz w:val="24"/>
          <w:szCs w:val="24"/>
        </w:rPr>
        <w:t xml:space="preserve"> p.m.</w:t>
      </w:r>
      <w:r>
        <w:rPr>
          <w:rFonts w:ascii="Arial" w:hAnsi="Arial" w:cs="Arial"/>
          <w:sz w:val="24"/>
          <w:szCs w:val="24"/>
        </w:rPr>
        <w:tab/>
      </w:r>
      <w:r>
        <w:rPr>
          <w:rFonts w:ascii="Arial" w:hAnsi="Arial" w:cs="Arial"/>
          <w:sz w:val="24"/>
          <w:szCs w:val="24"/>
        </w:rPr>
        <w:tab/>
      </w:r>
      <w:r w:rsidR="00BC06E9" w:rsidRPr="00A6262E">
        <w:rPr>
          <w:rFonts w:ascii="Arial" w:hAnsi="Arial" w:cs="Arial"/>
          <w:b/>
          <w:i/>
          <w:sz w:val="24"/>
          <w:szCs w:val="24"/>
        </w:rPr>
        <w:t>“</w:t>
      </w:r>
      <w:r w:rsidR="007A5BDA">
        <w:rPr>
          <w:rFonts w:ascii="Arial" w:hAnsi="Arial" w:cs="Arial"/>
          <w:b/>
          <w:i/>
          <w:sz w:val="24"/>
          <w:szCs w:val="24"/>
        </w:rPr>
        <w:t>Business and HR</w:t>
      </w:r>
      <w:r w:rsidR="00FA5342" w:rsidRPr="00A6262E">
        <w:rPr>
          <w:rFonts w:ascii="Arial" w:hAnsi="Arial" w:cs="Arial"/>
          <w:b/>
          <w:i/>
          <w:sz w:val="24"/>
          <w:szCs w:val="24"/>
        </w:rPr>
        <w:t xml:space="preserve"> Strategy for </w:t>
      </w:r>
      <w:r w:rsidR="00FA7BB9" w:rsidRPr="00A6262E">
        <w:rPr>
          <w:rFonts w:ascii="Arial" w:hAnsi="Arial" w:cs="Arial"/>
          <w:b/>
          <w:i/>
          <w:sz w:val="24"/>
          <w:szCs w:val="24"/>
        </w:rPr>
        <w:t>Activating Skilled Veteran</w:t>
      </w:r>
      <w:r w:rsidR="00FA5342" w:rsidRPr="00A6262E">
        <w:rPr>
          <w:rFonts w:ascii="Arial" w:hAnsi="Arial" w:cs="Arial"/>
          <w:b/>
          <w:i/>
          <w:sz w:val="24"/>
          <w:szCs w:val="24"/>
        </w:rPr>
        <w:t>s</w:t>
      </w:r>
      <w:r w:rsidR="00FA7BB9" w:rsidRPr="00A6262E">
        <w:rPr>
          <w:rFonts w:ascii="Arial" w:hAnsi="Arial" w:cs="Arial"/>
          <w:b/>
          <w:i/>
          <w:sz w:val="24"/>
          <w:szCs w:val="24"/>
        </w:rPr>
        <w:t xml:space="preserve"> Employment</w:t>
      </w:r>
      <w:r w:rsidR="00BC06E9" w:rsidRPr="00A6262E">
        <w:rPr>
          <w:rFonts w:ascii="Arial" w:hAnsi="Arial" w:cs="Arial"/>
          <w:b/>
          <w:i/>
          <w:sz w:val="24"/>
          <w:szCs w:val="24"/>
        </w:rPr>
        <w:t>”</w:t>
      </w:r>
    </w:p>
    <w:p w:rsidR="00CD3E23" w:rsidRPr="00A6262E" w:rsidRDefault="00CD3E23" w:rsidP="00A6262E">
      <w:pPr>
        <w:pStyle w:val="ListParagraph"/>
        <w:numPr>
          <w:ilvl w:val="0"/>
          <w:numId w:val="43"/>
        </w:numPr>
        <w:rPr>
          <w:rFonts w:ascii="Arial" w:hAnsi="Arial" w:cs="Arial"/>
          <w:sz w:val="24"/>
          <w:szCs w:val="24"/>
        </w:rPr>
      </w:pPr>
      <w:r w:rsidRPr="00A6262E">
        <w:rPr>
          <w:rFonts w:ascii="Arial" w:hAnsi="Arial" w:cs="Arial"/>
          <w:sz w:val="24"/>
          <w:szCs w:val="24"/>
        </w:rPr>
        <w:t>Understand the value of military experience &amp; translating military experience</w:t>
      </w:r>
      <w:r w:rsidR="007A5BDA">
        <w:rPr>
          <w:rFonts w:ascii="Arial" w:hAnsi="Arial" w:cs="Arial"/>
          <w:sz w:val="24"/>
          <w:szCs w:val="24"/>
        </w:rPr>
        <w:t xml:space="preserve"> into the Company’s business plan</w:t>
      </w:r>
    </w:p>
    <w:p w:rsidR="00CD3E23" w:rsidRPr="00A6262E" w:rsidRDefault="007A5BDA" w:rsidP="00A6262E">
      <w:pPr>
        <w:pStyle w:val="ListParagraph"/>
        <w:numPr>
          <w:ilvl w:val="0"/>
          <w:numId w:val="43"/>
        </w:numPr>
        <w:rPr>
          <w:rFonts w:ascii="Arial" w:hAnsi="Arial" w:cs="Arial"/>
          <w:sz w:val="24"/>
          <w:szCs w:val="24"/>
        </w:rPr>
      </w:pPr>
      <w:r>
        <w:rPr>
          <w:rFonts w:ascii="Arial" w:hAnsi="Arial" w:cs="Arial"/>
          <w:sz w:val="24"/>
          <w:szCs w:val="24"/>
        </w:rPr>
        <w:t>How HR can work with C-Suite leaders to create</w:t>
      </w:r>
      <w:r w:rsidR="00CD3E23" w:rsidRPr="00A6262E">
        <w:rPr>
          <w:rFonts w:ascii="Arial" w:hAnsi="Arial" w:cs="Arial"/>
          <w:sz w:val="24"/>
          <w:szCs w:val="24"/>
        </w:rPr>
        <w:t xml:space="preserve"> a veterans’ commitment strategy with Employer incentives, tools, &amp; resources</w:t>
      </w:r>
    </w:p>
    <w:p w:rsidR="00CD3E23" w:rsidRPr="00A6262E" w:rsidRDefault="006603B9" w:rsidP="00A6262E">
      <w:pPr>
        <w:pStyle w:val="ListParagraph"/>
        <w:numPr>
          <w:ilvl w:val="0"/>
          <w:numId w:val="43"/>
        </w:numPr>
        <w:rPr>
          <w:rFonts w:ascii="Arial" w:hAnsi="Arial" w:cs="Arial"/>
          <w:sz w:val="24"/>
          <w:szCs w:val="24"/>
        </w:rPr>
      </w:pPr>
      <w:r>
        <w:rPr>
          <w:rFonts w:ascii="Arial" w:hAnsi="Arial" w:cs="Arial"/>
          <w:sz w:val="24"/>
          <w:szCs w:val="24"/>
        </w:rPr>
        <w:lastRenderedPageBreak/>
        <w:t>How HR can work with business partners in d</w:t>
      </w:r>
      <w:r w:rsidR="00CD3E23" w:rsidRPr="00A6262E">
        <w:rPr>
          <w:rFonts w:ascii="Arial" w:hAnsi="Arial" w:cs="Arial"/>
          <w:sz w:val="24"/>
          <w:szCs w:val="24"/>
        </w:rPr>
        <w:t>eveloping a “Veteran-ready” company branding</w:t>
      </w:r>
    </w:p>
    <w:p w:rsidR="00CD3E23" w:rsidRPr="00A6262E" w:rsidRDefault="006603B9" w:rsidP="00A6262E">
      <w:pPr>
        <w:pStyle w:val="ListParagraph"/>
        <w:numPr>
          <w:ilvl w:val="0"/>
          <w:numId w:val="43"/>
        </w:numPr>
        <w:rPr>
          <w:rFonts w:ascii="Arial" w:hAnsi="Arial" w:cs="Arial"/>
          <w:sz w:val="24"/>
          <w:szCs w:val="24"/>
        </w:rPr>
      </w:pPr>
      <w:r>
        <w:rPr>
          <w:rFonts w:ascii="Arial" w:hAnsi="Arial" w:cs="Arial"/>
          <w:sz w:val="24"/>
          <w:szCs w:val="24"/>
        </w:rPr>
        <w:t>Implement a business plan to t</w:t>
      </w:r>
      <w:r w:rsidR="00CD3E23" w:rsidRPr="00A6262E">
        <w:rPr>
          <w:rFonts w:ascii="Arial" w:hAnsi="Arial" w:cs="Arial"/>
          <w:sz w:val="24"/>
          <w:szCs w:val="24"/>
        </w:rPr>
        <w:t>arget veteran recruitment efforts</w:t>
      </w:r>
    </w:p>
    <w:p w:rsidR="00CD3E23" w:rsidRPr="00A6262E" w:rsidRDefault="00CD3E23" w:rsidP="00A6262E">
      <w:pPr>
        <w:pStyle w:val="ListParagraph"/>
        <w:numPr>
          <w:ilvl w:val="0"/>
          <w:numId w:val="43"/>
        </w:numPr>
        <w:rPr>
          <w:rFonts w:ascii="Arial" w:hAnsi="Arial" w:cs="Arial"/>
          <w:sz w:val="24"/>
          <w:szCs w:val="24"/>
        </w:rPr>
      </w:pPr>
      <w:r w:rsidRPr="00A6262E">
        <w:rPr>
          <w:rFonts w:ascii="Arial" w:hAnsi="Arial" w:cs="Arial"/>
          <w:sz w:val="24"/>
          <w:szCs w:val="24"/>
        </w:rPr>
        <w:t>Develop effective veteran onboarding and retention practices</w:t>
      </w:r>
    </w:p>
    <w:p w:rsidR="00CD3E23" w:rsidRPr="00A6262E" w:rsidRDefault="00CD3E23" w:rsidP="00A6262E">
      <w:pPr>
        <w:pStyle w:val="ListParagraph"/>
        <w:numPr>
          <w:ilvl w:val="0"/>
          <w:numId w:val="43"/>
        </w:numPr>
        <w:rPr>
          <w:rFonts w:ascii="Arial" w:hAnsi="Arial" w:cs="Arial"/>
          <w:sz w:val="24"/>
          <w:szCs w:val="24"/>
        </w:rPr>
      </w:pPr>
      <w:r w:rsidRPr="00A6262E">
        <w:rPr>
          <w:rFonts w:ascii="Arial" w:hAnsi="Arial" w:cs="Arial"/>
          <w:sz w:val="24"/>
          <w:szCs w:val="24"/>
        </w:rPr>
        <w:t>SHRM Veterans at Work Certificate Program</w:t>
      </w:r>
    </w:p>
    <w:p w:rsidR="001D4B0F" w:rsidRDefault="001D4B0F" w:rsidP="00AD1180">
      <w:pPr>
        <w:tabs>
          <w:tab w:val="left" w:pos="3192"/>
        </w:tabs>
        <w:ind w:left="3600" w:hanging="3600"/>
        <w:rPr>
          <w:rFonts w:ascii="Arial" w:hAnsi="Arial" w:cs="Arial"/>
          <w:sz w:val="24"/>
          <w:szCs w:val="24"/>
        </w:rPr>
      </w:pPr>
    </w:p>
    <w:p w:rsidR="00AD1180" w:rsidRDefault="00E1025F" w:rsidP="00AD1180">
      <w:pPr>
        <w:tabs>
          <w:tab w:val="left" w:pos="3192"/>
        </w:tabs>
        <w:ind w:left="3600" w:hanging="3600"/>
        <w:rPr>
          <w:rFonts w:ascii="Arial" w:hAnsi="Arial" w:cs="Arial"/>
          <w:sz w:val="24"/>
          <w:szCs w:val="24"/>
        </w:rPr>
      </w:pPr>
      <w:r>
        <w:rPr>
          <w:rFonts w:ascii="Arial" w:hAnsi="Arial" w:cs="Arial"/>
          <w:sz w:val="24"/>
          <w:szCs w:val="24"/>
        </w:rPr>
        <w:tab/>
      </w:r>
      <w:r>
        <w:rPr>
          <w:rFonts w:ascii="Arial" w:hAnsi="Arial" w:cs="Arial"/>
          <w:sz w:val="24"/>
          <w:szCs w:val="24"/>
        </w:rPr>
        <w:tab/>
      </w:r>
      <w:r w:rsidR="000E756C">
        <w:rPr>
          <w:rFonts w:ascii="Arial" w:hAnsi="Arial" w:cs="Arial"/>
          <w:sz w:val="24"/>
          <w:szCs w:val="24"/>
        </w:rPr>
        <w:t xml:space="preserve">Speaker:  </w:t>
      </w:r>
      <w:r w:rsidR="00AD1180">
        <w:rPr>
          <w:rFonts w:ascii="Arial" w:hAnsi="Arial" w:cs="Arial"/>
          <w:sz w:val="24"/>
          <w:szCs w:val="24"/>
        </w:rPr>
        <w:t xml:space="preserve">Jeff Fryer, </w:t>
      </w:r>
      <w:r w:rsidR="00CE3B72">
        <w:rPr>
          <w:rFonts w:ascii="Arial" w:hAnsi="Arial" w:cs="Arial"/>
          <w:sz w:val="24"/>
          <w:szCs w:val="24"/>
        </w:rPr>
        <w:t xml:space="preserve">Distinguished Veterans Employment Representative with Oklahoma Employment Security Commission </w:t>
      </w:r>
    </w:p>
    <w:p w:rsidR="00AD1180" w:rsidRDefault="00AD1180" w:rsidP="00AD1180">
      <w:pPr>
        <w:tabs>
          <w:tab w:val="left" w:pos="3192"/>
        </w:tabs>
        <w:ind w:left="3600" w:hanging="3600"/>
        <w:rPr>
          <w:rFonts w:ascii="Arial" w:hAnsi="Arial" w:cs="Arial"/>
          <w:sz w:val="24"/>
          <w:szCs w:val="24"/>
        </w:rPr>
      </w:pPr>
    </w:p>
    <w:p w:rsidR="00E1025F" w:rsidRDefault="00AD1180" w:rsidP="00AD1180">
      <w:pPr>
        <w:tabs>
          <w:tab w:val="left" w:pos="3192"/>
        </w:tabs>
        <w:ind w:left="3600" w:hanging="3600"/>
        <w:rPr>
          <w:rFonts w:ascii="Arial" w:hAnsi="Arial" w:cs="Arial"/>
          <w:sz w:val="24"/>
          <w:szCs w:val="24"/>
        </w:rPr>
      </w:pPr>
      <w:r>
        <w:rPr>
          <w:rFonts w:ascii="Arial" w:hAnsi="Arial" w:cs="Arial"/>
          <w:sz w:val="24"/>
          <w:szCs w:val="24"/>
        </w:rPr>
        <w:t>1:</w:t>
      </w:r>
      <w:r w:rsidR="004D3AF7">
        <w:rPr>
          <w:rFonts w:ascii="Arial" w:hAnsi="Arial" w:cs="Arial"/>
          <w:sz w:val="24"/>
          <w:szCs w:val="24"/>
        </w:rPr>
        <w:t>50</w:t>
      </w:r>
      <w:r>
        <w:rPr>
          <w:rFonts w:ascii="Arial" w:hAnsi="Arial" w:cs="Arial"/>
          <w:sz w:val="24"/>
          <w:szCs w:val="24"/>
        </w:rPr>
        <w:t xml:space="preserve"> p.m. to 2:00 p.m.</w:t>
      </w:r>
      <w:r>
        <w:rPr>
          <w:rFonts w:ascii="Arial" w:hAnsi="Arial" w:cs="Arial"/>
          <w:sz w:val="24"/>
          <w:szCs w:val="24"/>
        </w:rPr>
        <w:tab/>
      </w:r>
      <w:r>
        <w:rPr>
          <w:rFonts w:ascii="Arial" w:hAnsi="Arial" w:cs="Arial"/>
          <w:sz w:val="24"/>
          <w:szCs w:val="24"/>
        </w:rPr>
        <w:tab/>
        <w:t>Break</w:t>
      </w:r>
    </w:p>
    <w:p w:rsidR="00E1025F" w:rsidRDefault="00E1025F" w:rsidP="00AD1180">
      <w:pPr>
        <w:tabs>
          <w:tab w:val="left" w:pos="3192"/>
        </w:tabs>
        <w:ind w:left="3600" w:hanging="3600"/>
        <w:rPr>
          <w:rFonts w:ascii="Arial" w:hAnsi="Arial" w:cs="Arial"/>
          <w:sz w:val="24"/>
          <w:szCs w:val="24"/>
        </w:rPr>
      </w:pPr>
    </w:p>
    <w:p w:rsidR="00E1025F" w:rsidRDefault="00E1025F" w:rsidP="00AD1180">
      <w:pPr>
        <w:tabs>
          <w:tab w:val="left" w:pos="3192"/>
        </w:tabs>
        <w:ind w:left="3600" w:hanging="3600"/>
        <w:rPr>
          <w:rFonts w:ascii="Arial" w:hAnsi="Arial" w:cs="Arial"/>
          <w:sz w:val="24"/>
          <w:szCs w:val="24"/>
        </w:rPr>
      </w:pPr>
    </w:p>
    <w:p w:rsidR="00475441" w:rsidRPr="00A6262E" w:rsidRDefault="00AD1180" w:rsidP="00475441">
      <w:pPr>
        <w:tabs>
          <w:tab w:val="left" w:pos="3192"/>
        </w:tabs>
        <w:ind w:left="3600" w:hanging="3600"/>
        <w:rPr>
          <w:rFonts w:ascii="Arial" w:hAnsi="Arial" w:cs="Arial"/>
          <w:b/>
          <w:i/>
          <w:sz w:val="24"/>
          <w:szCs w:val="24"/>
        </w:rPr>
      </w:pPr>
      <w:r>
        <w:rPr>
          <w:rFonts w:ascii="Arial" w:hAnsi="Arial" w:cs="Arial"/>
          <w:sz w:val="24"/>
          <w:szCs w:val="24"/>
        </w:rPr>
        <w:t>2:00 p.m. to 3:00 p.m.</w:t>
      </w:r>
      <w:r>
        <w:rPr>
          <w:rFonts w:ascii="Arial" w:hAnsi="Arial" w:cs="Arial"/>
          <w:sz w:val="24"/>
          <w:szCs w:val="24"/>
        </w:rPr>
        <w:tab/>
      </w:r>
      <w:r w:rsidRPr="00A6262E">
        <w:rPr>
          <w:rFonts w:ascii="Arial" w:hAnsi="Arial" w:cs="Arial"/>
          <w:b/>
          <w:i/>
          <w:sz w:val="24"/>
          <w:szCs w:val="24"/>
        </w:rPr>
        <w:tab/>
      </w:r>
      <w:r w:rsidR="00BC06E9" w:rsidRPr="00A6262E">
        <w:rPr>
          <w:rFonts w:ascii="Arial" w:hAnsi="Arial" w:cs="Arial"/>
          <w:b/>
          <w:i/>
          <w:sz w:val="24"/>
          <w:szCs w:val="24"/>
        </w:rPr>
        <w:t>“</w:t>
      </w:r>
      <w:r w:rsidR="00A76575">
        <w:rPr>
          <w:rFonts w:ascii="Arial" w:hAnsi="Arial" w:cs="Arial"/>
          <w:b/>
          <w:i/>
          <w:sz w:val="24"/>
          <w:szCs w:val="24"/>
        </w:rPr>
        <w:t xml:space="preserve">Build a Business Plan for </w:t>
      </w:r>
      <w:r w:rsidR="00475441" w:rsidRPr="00A6262E">
        <w:rPr>
          <w:rFonts w:ascii="Arial" w:hAnsi="Arial" w:cs="Arial"/>
          <w:b/>
          <w:i/>
          <w:sz w:val="24"/>
          <w:szCs w:val="24"/>
        </w:rPr>
        <w:t>How to Hire People with Criminal Pasts Strategically &amp; Ethically &amp; Effectively</w:t>
      </w:r>
      <w:r w:rsidR="00BC06E9" w:rsidRPr="00A6262E">
        <w:rPr>
          <w:rFonts w:ascii="Arial" w:hAnsi="Arial" w:cs="Arial"/>
          <w:b/>
          <w:i/>
          <w:sz w:val="24"/>
          <w:szCs w:val="24"/>
        </w:rPr>
        <w:t>”</w:t>
      </w:r>
    </w:p>
    <w:p w:rsidR="001A5D91" w:rsidRPr="001A5D91" w:rsidRDefault="00475441" w:rsidP="001A5D91">
      <w:pPr>
        <w:pStyle w:val="ListParagraph"/>
        <w:numPr>
          <w:ilvl w:val="0"/>
          <w:numId w:val="44"/>
        </w:numPr>
        <w:tabs>
          <w:tab w:val="left" w:pos="3192"/>
        </w:tabs>
        <w:rPr>
          <w:rFonts w:ascii="Arial" w:hAnsi="Arial" w:cs="Arial"/>
          <w:sz w:val="24"/>
          <w:szCs w:val="24"/>
        </w:rPr>
      </w:pPr>
      <w:r w:rsidRPr="001A5D91">
        <w:rPr>
          <w:rFonts w:ascii="Arial" w:hAnsi="Arial" w:cs="Arial"/>
          <w:sz w:val="24"/>
          <w:szCs w:val="24"/>
        </w:rPr>
        <w:t xml:space="preserve">An increased awareness and understanding of the ex-offender population and of criminal justice in Oklahoma and the benefit of diversion programs </w:t>
      </w:r>
    </w:p>
    <w:p w:rsidR="00475441" w:rsidRPr="001A5D91" w:rsidRDefault="00475441" w:rsidP="001A5D91">
      <w:pPr>
        <w:pStyle w:val="ListParagraph"/>
        <w:numPr>
          <w:ilvl w:val="0"/>
          <w:numId w:val="44"/>
        </w:numPr>
        <w:tabs>
          <w:tab w:val="left" w:pos="3192"/>
        </w:tabs>
        <w:rPr>
          <w:rFonts w:ascii="Arial" w:hAnsi="Arial" w:cs="Arial"/>
          <w:sz w:val="24"/>
          <w:szCs w:val="24"/>
        </w:rPr>
      </w:pPr>
      <w:r w:rsidRPr="001A5D91">
        <w:rPr>
          <w:rFonts w:ascii="Arial" w:hAnsi="Arial" w:cs="Arial"/>
          <w:sz w:val="24"/>
          <w:szCs w:val="24"/>
        </w:rPr>
        <w:t>Increasing knowledge around the benefits of fair chance employment for both individuals and businesses</w:t>
      </w:r>
    </w:p>
    <w:p w:rsidR="00475441" w:rsidRPr="001A5D91" w:rsidRDefault="00475441" w:rsidP="001A5D91">
      <w:pPr>
        <w:pStyle w:val="ListParagraph"/>
        <w:numPr>
          <w:ilvl w:val="0"/>
          <w:numId w:val="44"/>
        </w:numPr>
        <w:tabs>
          <w:tab w:val="left" w:pos="3192"/>
        </w:tabs>
        <w:rPr>
          <w:rFonts w:ascii="Arial" w:hAnsi="Arial" w:cs="Arial"/>
          <w:sz w:val="24"/>
          <w:szCs w:val="24"/>
        </w:rPr>
      </w:pPr>
      <w:r w:rsidRPr="001A5D91">
        <w:rPr>
          <w:rFonts w:ascii="Arial" w:hAnsi="Arial" w:cs="Arial"/>
          <w:sz w:val="24"/>
          <w:szCs w:val="24"/>
        </w:rPr>
        <w:t xml:space="preserve">Learning practical ways HR professionals can </w:t>
      </w:r>
      <w:r w:rsidR="001A5D91" w:rsidRPr="001A5D91">
        <w:rPr>
          <w:rFonts w:ascii="Arial" w:hAnsi="Arial" w:cs="Arial"/>
          <w:sz w:val="24"/>
          <w:szCs w:val="24"/>
        </w:rPr>
        <w:t xml:space="preserve">strategically </w:t>
      </w:r>
      <w:r w:rsidRPr="001A5D91">
        <w:rPr>
          <w:rFonts w:ascii="Arial" w:hAnsi="Arial" w:cs="Arial"/>
          <w:sz w:val="24"/>
          <w:szCs w:val="24"/>
        </w:rPr>
        <w:t>implement fair chance practices</w:t>
      </w:r>
      <w:r w:rsidR="00A76575">
        <w:rPr>
          <w:rFonts w:ascii="Arial" w:hAnsi="Arial" w:cs="Arial"/>
          <w:sz w:val="24"/>
          <w:szCs w:val="24"/>
        </w:rPr>
        <w:t xml:space="preserve"> into </w:t>
      </w:r>
      <w:r w:rsidR="0017118F">
        <w:rPr>
          <w:rFonts w:ascii="Arial" w:hAnsi="Arial" w:cs="Arial"/>
          <w:sz w:val="24"/>
          <w:szCs w:val="24"/>
        </w:rPr>
        <w:t>the Employer’s business plan</w:t>
      </w:r>
    </w:p>
    <w:p w:rsidR="00475441" w:rsidRPr="001A5D91" w:rsidRDefault="00475441" w:rsidP="001A5D91">
      <w:pPr>
        <w:pStyle w:val="ListParagraph"/>
        <w:numPr>
          <w:ilvl w:val="0"/>
          <w:numId w:val="44"/>
        </w:numPr>
        <w:tabs>
          <w:tab w:val="left" w:pos="3192"/>
        </w:tabs>
        <w:rPr>
          <w:rFonts w:ascii="Arial" w:hAnsi="Arial" w:cs="Arial"/>
          <w:sz w:val="24"/>
          <w:szCs w:val="24"/>
        </w:rPr>
      </w:pPr>
      <w:r w:rsidRPr="001A5D91">
        <w:rPr>
          <w:rFonts w:ascii="Arial" w:hAnsi="Arial" w:cs="Arial"/>
          <w:sz w:val="24"/>
          <w:szCs w:val="24"/>
        </w:rPr>
        <w:t>How to take the pledge to become a fair chance employer</w:t>
      </w:r>
    </w:p>
    <w:p w:rsidR="00475441" w:rsidRPr="00475441" w:rsidRDefault="00475441" w:rsidP="00475441">
      <w:pPr>
        <w:tabs>
          <w:tab w:val="left" w:pos="3192"/>
        </w:tabs>
        <w:ind w:left="3600" w:hanging="3600"/>
        <w:rPr>
          <w:rFonts w:ascii="Arial" w:hAnsi="Arial" w:cs="Arial"/>
          <w:sz w:val="24"/>
          <w:szCs w:val="24"/>
        </w:rPr>
      </w:pPr>
    </w:p>
    <w:p w:rsidR="00AD1180" w:rsidRDefault="00E1025F" w:rsidP="00AD1180">
      <w:pPr>
        <w:tabs>
          <w:tab w:val="left" w:pos="3192"/>
        </w:tabs>
        <w:ind w:left="3600" w:hanging="3600"/>
        <w:rPr>
          <w:rFonts w:ascii="Arial" w:hAnsi="Arial" w:cs="Arial"/>
          <w:sz w:val="24"/>
          <w:szCs w:val="24"/>
        </w:rPr>
      </w:pPr>
      <w:r>
        <w:rPr>
          <w:rFonts w:ascii="Arial" w:hAnsi="Arial" w:cs="Arial"/>
          <w:sz w:val="24"/>
          <w:szCs w:val="24"/>
        </w:rPr>
        <w:tab/>
      </w:r>
      <w:r>
        <w:rPr>
          <w:rFonts w:ascii="Arial" w:hAnsi="Arial" w:cs="Arial"/>
          <w:sz w:val="24"/>
          <w:szCs w:val="24"/>
        </w:rPr>
        <w:tab/>
      </w:r>
      <w:r w:rsidR="00AD1180">
        <w:rPr>
          <w:rFonts w:ascii="Arial" w:hAnsi="Arial" w:cs="Arial"/>
          <w:sz w:val="24"/>
          <w:szCs w:val="24"/>
        </w:rPr>
        <w:t xml:space="preserve">Brad </w:t>
      </w:r>
      <w:proofErr w:type="spellStart"/>
      <w:r w:rsidR="00AD1180">
        <w:rPr>
          <w:rFonts w:ascii="Arial" w:hAnsi="Arial" w:cs="Arial"/>
          <w:sz w:val="24"/>
          <w:szCs w:val="24"/>
        </w:rPr>
        <w:t>Mohler</w:t>
      </w:r>
      <w:proofErr w:type="spellEnd"/>
      <w:r w:rsidR="000D4E22">
        <w:rPr>
          <w:rFonts w:ascii="Arial" w:hAnsi="Arial" w:cs="Arial"/>
          <w:sz w:val="24"/>
          <w:szCs w:val="24"/>
        </w:rPr>
        <w:t>, Founder</w:t>
      </w:r>
      <w:r>
        <w:rPr>
          <w:rFonts w:ascii="Arial" w:hAnsi="Arial" w:cs="Arial"/>
          <w:sz w:val="24"/>
          <w:szCs w:val="24"/>
        </w:rPr>
        <w:t xml:space="preserve"> &amp; Principal, The Association of </w:t>
      </w:r>
      <w:proofErr w:type="spellStart"/>
      <w:r>
        <w:rPr>
          <w:rFonts w:ascii="Arial" w:hAnsi="Arial" w:cs="Arial"/>
          <w:sz w:val="24"/>
          <w:szCs w:val="24"/>
        </w:rPr>
        <w:t>ReEntry</w:t>
      </w:r>
      <w:proofErr w:type="spellEnd"/>
      <w:r>
        <w:rPr>
          <w:rFonts w:ascii="Arial" w:hAnsi="Arial" w:cs="Arial"/>
          <w:sz w:val="24"/>
          <w:szCs w:val="24"/>
        </w:rPr>
        <w:t xml:space="preserve"> Professionals</w:t>
      </w:r>
      <w:r w:rsidR="00AD1180">
        <w:rPr>
          <w:rFonts w:ascii="Arial" w:hAnsi="Arial" w:cs="Arial"/>
          <w:sz w:val="24"/>
          <w:szCs w:val="24"/>
        </w:rPr>
        <w:t xml:space="preserve">; Hillary </w:t>
      </w:r>
      <w:r w:rsidR="000D4E22">
        <w:rPr>
          <w:rFonts w:ascii="Arial" w:hAnsi="Arial" w:cs="Arial"/>
          <w:sz w:val="24"/>
          <w:szCs w:val="24"/>
        </w:rPr>
        <w:t>Burkholder, Director of Community Engagement</w:t>
      </w:r>
      <w:r>
        <w:rPr>
          <w:rFonts w:ascii="Arial" w:hAnsi="Arial" w:cs="Arial"/>
          <w:sz w:val="24"/>
          <w:szCs w:val="24"/>
        </w:rPr>
        <w:t xml:space="preserve"> for </w:t>
      </w:r>
      <w:proofErr w:type="spellStart"/>
      <w:r>
        <w:rPr>
          <w:rFonts w:ascii="Arial" w:hAnsi="Arial" w:cs="Arial"/>
          <w:sz w:val="24"/>
          <w:szCs w:val="24"/>
        </w:rPr>
        <w:t>ReMerge</w:t>
      </w:r>
      <w:proofErr w:type="spellEnd"/>
    </w:p>
    <w:p w:rsidR="00AD1180" w:rsidRDefault="00AD1180" w:rsidP="00AD1180">
      <w:pPr>
        <w:tabs>
          <w:tab w:val="left" w:pos="3192"/>
        </w:tabs>
        <w:ind w:left="3600" w:hanging="3600"/>
        <w:rPr>
          <w:rFonts w:ascii="Arial" w:hAnsi="Arial" w:cs="Arial"/>
          <w:sz w:val="24"/>
          <w:szCs w:val="24"/>
        </w:rPr>
      </w:pPr>
    </w:p>
    <w:p w:rsidR="00AD1180" w:rsidRPr="001A5D91" w:rsidRDefault="00AD1180" w:rsidP="00AD1180">
      <w:pPr>
        <w:tabs>
          <w:tab w:val="left" w:pos="3192"/>
        </w:tabs>
        <w:ind w:left="3600" w:hanging="3600"/>
        <w:rPr>
          <w:rFonts w:ascii="Arial" w:hAnsi="Arial" w:cs="Arial"/>
          <w:b/>
          <w:sz w:val="24"/>
          <w:szCs w:val="24"/>
        </w:rPr>
      </w:pPr>
      <w:r>
        <w:rPr>
          <w:rFonts w:ascii="Arial" w:hAnsi="Arial" w:cs="Arial"/>
          <w:sz w:val="24"/>
          <w:szCs w:val="24"/>
        </w:rPr>
        <w:t>3:00 p.m. to 4:00 p.m.</w:t>
      </w:r>
      <w:r>
        <w:rPr>
          <w:rFonts w:ascii="Arial" w:hAnsi="Arial" w:cs="Arial"/>
          <w:sz w:val="24"/>
          <w:szCs w:val="24"/>
        </w:rPr>
        <w:tab/>
      </w:r>
      <w:r>
        <w:rPr>
          <w:rFonts w:ascii="Arial" w:hAnsi="Arial" w:cs="Arial"/>
          <w:sz w:val="24"/>
          <w:szCs w:val="24"/>
        </w:rPr>
        <w:tab/>
      </w:r>
      <w:r w:rsidRPr="001A5D91">
        <w:rPr>
          <w:rFonts w:ascii="Arial" w:hAnsi="Arial" w:cs="Arial"/>
          <w:b/>
          <w:i/>
          <w:sz w:val="24"/>
          <w:szCs w:val="24"/>
        </w:rPr>
        <w:t>Keynote:  “Putting It All Together + One (Youth)”</w:t>
      </w:r>
    </w:p>
    <w:p w:rsidR="00D67D6D" w:rsidRPr="00D67D6D" w:rsidRDefault="00D67D6D" w:rsidP="00D67D6D">
      <w:pPr>
        <w:pStyle w:val="ListParagraph"/>
        <w:numPr>
          <w:ilvl w:val="0"/>
          <w:numId w:val="49"/>
        </w:numPr>
        <w:tabs>
          <w:tab w:val="left" w:pos="3192"/>
        </w:tabs>
        <w:rPr>
          <w:rFonts w:ascii="Arial" w:hAnsi="Arial" w:cs="Arial"/>
          <w:sz w:val="24"/>
          <w:szCs w:val="24"/>
        </w:rPr>
      </w:pPr>
      <w:r w:rsidRPr="00D67D6D">
        <w:rPr>
          <w:rFonts w:ascii="Arial" w:hAnsi="Arial" w:cs="Arial"/>
          <w:sz w:val="24"/>
          <w:szCs w:val="24"/>
        </w:rPr>
        <w:t>Mid-America Industrial Park’s renowned Business Model for successfully incorporating Workforce, Education, Economic Development and Government partnerships to meet the Park’s 80+ Business member companies workforce acquisition requirements in a very tight labor market</w:t>
      </w:r>
    </w:p>
    <w:p w:rsidR="00D67D6D" w:rsidRPr="00D67D6D" w:rsidRDefault="00D67D6D" w:rsidP="00D67D6D">
      <w:pPr>
        <w:pStyle w:val="ListParagraph"/>
        <w:numPr>
          <w:ilvl w:val="0"/>
          <w:numId w:val="49"/>
        </w:numPr>
        <w:tabs>
          <w:tab w:val="left" w:pos="3192"/>
        </w:tabs>
        <w:rPr>
          <w:rFonts w:ascii="Arial" w:hAnsi="Arial" w:cs="Arial"/>
          <w:sz w:val="24"/>
          <w:szCs w:val="24"/>
        </w:rPr>
      </w:pPr>
      <w:r w:rsidRPr="00D67D6D">
        <w:rPr>
          <w:rFonts w:ascii="Arial" w:hAnsi="Arial" w:cs="Arial"/>
          <w:sz w:val="24"/>
          <w:szCs w:val="24"/>
        </w:rPr>
        <w:t>Assess your business knowledge of your company; assess your relationship-building skills, assess your strategic thinking skills; assess your analytical skills by assessing your ability to objectively analyze the project as a business partner would</w:t>
      </w:r>
    </w:p>
    <w:p w:rsidR="00D67D6D" w:rsidRPr="00D67D6D" w:rsidRDefault="004D3AF7" w:rsidP="00D67D6D">
      <w:pPr>
        <w:tabs>
          <w:tab w:val="left" w:pos="3192"/>
        </w:tabs>
        <w:ind w:left="2520"/>
        <w:rPr>
          <w:rFonts w:ascii="Arial" w:hAnsi="Arial" w:cs="Arial"/>
          <w:sz w:val="24"/>
          <w:szCs w:val="24"/>
        </w:rPr>
      </w:pPr>
      <w:r>
        <w:rPr>
          <w:rFonts w:ascii="Arial" w:hAnsi="Arial" w:cs="Arial"/>
          <w:sz w:val="24"/>
          <w:szCs w:val="24"/>
        </w:rPr>
        <w:t xml:space="preserve">      </w:t>
      </w:r>
      <w:r w:rsidR="00D67D6D" w:rsidRPr="00D67D6D">
        <w:rPr>
          <w:rFonts w:ascii="Arial" w:hAnsi="Arial" w:cs="Arial"/>
          <w:sz w:val="24"/>
          <w:szCs w:val="24"/>
        </w:rPr>
        <w:t>•</w:t>
      </w:r>
      <w:r w:rsidR="00D67D6D">
        <w:rPr>
          <w:rFonts w:ascii="Arial" w:hAnsi="Arial" w:cs="Arial"/>
          <w:sz w:val="24"/>
          <w:szCs w:val="24"/>
        </w:rPr>
        <w:t xml:space="preserve">  </w:t>
      </w:r>
      <w:r w:rsidR="00D67D6D" w:rsidRPr="00D67D6D">
        <w:rPr>
          <w:rFonts w:ascii="Arial" w:hAnsi="Arial" w:cs="Arial"/>
          <w:sz w:val="24"/>
          <w:szCs w:val="24"/>
        </w:rPr>
        <w:t>Creating a Strategic Business Roadmap</w:t>
      </w:r>
    </w:p>
    <w:p w:rsidR="00D67D6D" w:rsidRPr="00D67D6D" w:rsidRDefault="00D67D6D" w:rsidP="00D67D6D">
      <w:pPr>
        <w:pStyle w:val="ListParagraph"/>
        <w:numPr>
          <w:ilvl w:val="3"/>
          <w:numId w:val="24"/>
        </w:numPr>
        <w:tabs>
          <w:tab w:val="left" w:pos="3192"/>
        </w:tabs>
        <w:rPr>
          <w:rFonts w:ascii="Arial" w:hAnsi="Arial" w:cs="Arial"/>
          <w:sz w:val="24"/>
          <w:szCs w:val="24"/>
        </w:rPr>
      </w:pPr>
      <w:r w:rsidRPr="00D67D6D">
        <w:rPr>
          <w:rFonts w:ascii="Arial" w:hAnsi="Arial" w:cs="Arial"/>
          <w:sz w:val="24"/>
          <w:szCs w:val="24"/>
        </w:rPr>
        <w:lastRenderedPageBreak/>
        <w:t>Communicate the business plan with the appropriate business unit(s) partners for input and buy-in</w:t>
      </w:r>
    </w:p>
    <w:p w:rsidR="00D67D6D" w:rsidRPr="00D67D6D" w:rsidRDefault="00D67D6D" w:rsidP="00D67D6D">
      <w:pPr>
        <w:pStyle w:val="ListParagraph"/>
        <w:numPr>
          <w:ilvl w:val="3"/>
          <w:numId w:val="24"/>
        </w:numPr>
        <w:tabs>
          <w:tab w:val="left" w:pos="3192"/>
        </w:tabs>
        <w:rPr>
          <w:rFonts w:ascii="Arial" w:hAnsi="Arial" w:cs="Arial"/>
          <w:sz w:val="24"/>
          <w:szCs w:val="24"/>
        </w:rPr>
      </w:pPr>
      <w:r w:rsidRPr="00D67D6D">
        <w:rPr>
          <w:rFonts w:ascii="Arial" w:hAnsi="Arial" w:cs="Arial"/>
          <w:sz w:val="24"/>
          <w:szCs w:val="24"/>
        </w:rPr>
        <w:t xml:space="preserve">Conduct company-wide audits to identify areas of skill gaps and to determine what business strategy would best fit each need; i.e., on-the-job training, internship, company specific apprenticeship, combination of OJT and education classes; and with which workforce system partners to collaborate </w:t>
      </w:r>
    </w:p>
    <w:p w:rsidR="00D67D6D" w:rsidRPr="00D67D6D" w:rsidRDefault="00D67D6D" w:rsidP="00D67D6D">
      <w:pPr>
        <w:pStyle w:val="ListParagraph"/>
        <w:numPr>
          <w:ilvl w:val="3"/>
          <w:numId w:val="24"/>
        </w:numPr>
        <w:tabs>
          <w:tab w:val="left" w:pos="3192"/>
        </w:tabs>
        <w:rPr>
          <w:rFonts w:ascii="Arial" w:hAnsi="Arial" w:cs="Arial"/>
          <w:sz w:val="24"/>
          <w:szCs w:val="24"/>
        </w:rPr>
      </w:pPr>
      <w:r w:rsidRPr="00D67D6D">
        <w:rPr>
          <w:rFonts w:ascii="Arial" w:hAnsi="Arial" w:cs="Arial"/>
          <w:sz w:val="24"/>
          <w:szCs w:val="24"/>
        </w:rPr>
        <w:t>Propose initiatives &amp; solutions to ensure people alignment with business requirements</w:t>
      </w:r>
    </w:p>
    <w:p w:rsidR="00D67D6D" w:rsidRPr="00D67D6D" w:rsidRDefault="00D67D6D" w:rsidP="00D67D6D">
      <w:pPr>
        <w:pStyle w:val="ListParagraph"/>
        <w:numPr>
          <w:ilvl w:val="3"/>
          <w:numId w:val="24"/>
        </w:numPr>
        <w:tabs>
          <w:tab w:val="left" w:pos="3192"/>
        </w:tabs>
        <w:rPr>
          <w:rFonts w:ascii="Arial" w:hAnsi="Arial" w:cs="Arial"/>
          <w:sz w:val="24"/>
          <w:szCs w:val="24"/>
        </w:rPr>
      </w:pPr>
      <w:r w:rsidRPr="00D67D6D">
        <w:rPr>
          <w:rFonts w:ascii="Arial" w:hAnsi="Arial" w:cs="Arial"/>
          <w:sz w:val="24"/>
          <w:szCs w:val="24"/>
        </w:rPr>
        <w:t>Provide the business case for your proposals</w:t>
      </w:r>
    </w:p>
    <w:p w:rsidR="00D67D6D" w:rsidRPr="00D67D6D" w:rsidRDefault="00D67D6D" w:rsidP="00D67D6D">
      <w:pPr>
        <w:pStyle w:val="ListParagraph"/>
        <w:numPr>
          <w:ilvl w:val="3"/>
          <w:numId w:val="24"/>
        </w:numPr>
        <w:tabs>
          <w:tab w:val="left" w:pos="3192"/>
        </w:tabs>
        <w:rPr>
          <w:rFonts w:ascii="Arial" w:hAnsi="Arial" w:cs="Arial"/>
          <w:sz w:val="24"/>
          <w:szCs w:val="24"/>
        </w:rPr>
      </w:pPr>
      <w:r w:rsidRPr="00D67D6D">
        <w:rPr>
          <w:rFonts w:ascii="Arial" w:hAnsi="Arial" w:cs="Arial"/>
          <w:sz w:val="24"/>
          <w:szCs w:val="24"/>
        </w:rPr>
        <w:t xml:space="preserve">Know your HR team’s capabilities before creating your business action plan </w:t>
      </w:r>
    </w:p>
    <w:p w:rsidR="00D67D6D" w:rsidRPr="00D67D6D" w:rsidRDefault="00D67D6D" w:rsidP="00D67D6D">
      <w:pPr>
        <w:pStyle w:val="ListParagraph"/>
        <w:numPr>
          <w:ilvl w:val="3"/>
          <w:numId w:val="24"/>
        </w:numPr>
        <w:tabs>
          <w:tab w:val="left" w:pos="3192"/>
        </w:tabs>
        <w:rPr>
          <w:rFonts w:ascii="Arial" w:hAnsi="Arial" w:cs="Arial"/>
          <w:sz w:val="24"/>
          <w:szCs w:val="24"/>
        </w:rPr>
      </w:pPr>
      <w:r w:rsidRPr="00D67D6D">
        <w:rPr>
          <w:rFonts w:ascii="Arial" w:hAnsi="Arial" w:cs="Arial"/>
          <w:sz w:val="24"/>
          <w:szCs w:val="24"/>
        </w:rPr>
        <w:t xml:space="preserve">Create report that measures your results </w:t>
      </w:r>
    </w:p>
    <w:p w:rsidR="001A5D91" w:rsidRDefault="00D67D6D" w:rsidP="00D67D6D">
      <w:pPr>
        <w:pStyle w:val="ListParagraph"/>
        <w:numPr>
          <w:ilvl w:val="3"/>
          <w:numId w:val="24"/>
        </w:numPr>
        <w:tabs>
          <w:tab w:val="left" w:pos="3192"/>
        </w:tabs>
        <w:rPr>
          <w:rFonts w:ascii="Arial" w:hAnsi="Arial" w:cs="Arial"/>
          <w:sz w:val="24"/>
          <w:szCs w:val="24"/>
        </w:rPr>
      </w:pPr>
      <w:r w:rsidRPr="00D67D6D">
        <w:rPr>
          <w:rFonts w:ascii="Arial" w:hAnsi="Arial" w:cs="Arial"/>
          <w:sz w:val="24"/>
          <w:szCs w:val="24"/>
        </w:rPr>
        <w:t>Monitor progress</w:t>
      </w:r>
      <w:r>
        <w:rPr>
          <w:rFonts w:ascii="Arial" w:hAnsi="Arial" w:cs="Arial"/>
          <w:sz w:val="24"/>
          <w:szCs w:val="24"/>
        </w:rPr>
        <w:t xml:space="preserve">  </w:t>
      </w:r>
    </w:p>
    <w:p w:rsidR="001A5D91" w:rsidRDefault="001A5D91" w:rsidP="00AD1180">
      <w:pPr>
        <w:tabs>
          <w:tab w:val="left" w:pos="3192"/>
        </w:tabs>
        <w:ind w:left="3600" w:hanging="3600"/>
        <w:rPr>
          <w:rFonts w:ascii="Arial" w:hAnsi="Arial" w:cs="Arial"/>
          <w:sz w:val="24"/>
          <w:szCs w:val="24"/>
        </w:rPr>
      </w:pPr>
    </w:p>
    <w:p w:rsidR="00AD1180" w:rsidRDefault="001A5D91" w:rsidP="00AD1180">
      <w:pPr>
        <w:tabs>
          <w:tab w:val="left" w:pos="3192"/>
        </w:tabs>
        <w:ind w:left="3600" w:hanging="3600"/>
        <w:rPr>
          <w:rFonts w:ascii="Arial" w:hAnsi="Arial" w:cs="Arial"/>
          <w:sz w:val="24"/>
          <w:szCs w:val="24"/>
        </w:rPr>
      </w:pPr>
      <w:r>
        <w:rPr>
          <w:rFonts w:ascii="Arial" w:hAnsi="Arial" w:cs="Arial"/>
          <w:sz w:val="24"/>
          <w:szCs w:val="24"/>
        </w:rPr>
        <w:tab/>
      </w:r>
      <w:r>
        <w:rPr>
          <w:rFonts w:ascii="Arial" w:hAnsi="Arial" w:cs="Arial"/>
          <w:sz w:val="24"/>
          <w:szCs w:val="24"/>
        </w:rPr>
        <w:tab/>
      </w:r>
      <w:r w:rsidR="00AD1180">
        <w:rPr>
          <w:rFonts w:ascii="Arial" w:hAnsi="Arial" w:cs="Arial"/>
          <w:sz w:val="24"/>
          <w:szCs w:val="24"/>
        </w:rPr>
        <w:t>Scott Fry</w:t>
      </w:r>
      <w:r w:rsidR="002C5FDD">
        <w:rPr>
          <w:rFonts w:ascii="Arial" w:hAnsi="Arial" w:cs="Arial"/>
          <w:sz w:val="24"/>
          <w:szCs w:val="24"/>
        </w:rPr>
        <w:t>, Director of Workforce Development at Mid-America Industrial Park</w:t>
      </w:r>
    </w:p>
    <w:p w:rsidR="00AD1180" w:rsidRDefault="00AD1180" w:rsidP="00AD1180">
      <w:pPr>
        <w:tabs>
          <w:tab w:val="left" w:pos="3192"/>
        </w:tabs>
        <w:ind w:left="3600" w:hanging="3600"/>
        <w:rPr>
          <w:rFonts w:ascii="Arial" w:hAnsi="Arial" w:cs="Arial"/>
          <w:sz w:val="24"/>
          <w:szCs w:val="24"/>
        </w:rPr>
      </w:pPr>
    </w:p>
    <w:p w:rsidR="00AD1180" w:rsidRDefault="00AD1180" w:rsidP="00AD1180">
      <w:pPr>
        <w:tabs>
          <w:tab w:val="left" w:pos="3192"/>
        </w:tabs>
        <w:ind w:left="3600" w:hanging="3600"/>
        <w:rPr>
          <w:rFonts w:ascii="Arial" w:hAnsi="Arial" w:cs="Arial"/>
          <w:sz w:val="24"/>
          <w:szCs w:val="24"/>
        </w:rPr>
      </w:pPr>
      <w:r>
        <w:rPr>
          <w:rFonts w:ascii="Arial" w:hAnsi="Arial" w:cs="Arial"/>
          <w:sz w:val="24"/>
          <w:szCs w:val="24"/>
        </w:rPr>
        <w:t>4:00 p.m. to 4:10 p.m.</w:t>
      </w:r>
      <w:r>
        <w:rPr>
          <w:rFonts w:ascii="Arial" w:hAnsi="Arial" w:cs="Arial"/>
          <w:sz w:val="24"/>
          <w:szCs w:val="24"/>
        </w:rPr>
        <w:tab/>
      </w:r>
      <w:r>
        <w:rPr>
          <w:rFonts w:ascii="Arial" w:hAnsi="Arial" w:cs="Arial"/>
          <w:sz w:val="24"/>
          <w:szCs w:val="24"/>
        </w:rPr>
        <w:tab/>
        <w:t xml:space="preserve">Thank You &amp; Adjourn </w:t>
      </w:r>
    </w:p>
    <w:p w:rsidR="00AD1180" w:rsidRDefault="00AD1180" w:rsidP="00AD1180">
      <w:pPr>
        <w:tabs>
          <w:tab w:val="left" w:pos="3192"/>
        </w:tabs>
        <w:ind w:left="3600" w:hanging="3600"/>
        <w:rPr>
          <w:rFonts w:ascii="Arial" w:hAnsi="Arial" w:cs="Arial"/>
          <w:sz w:val="24"/>
          <w:szCs w:val="24"/>
        </w:rPr>
      </w:pPr>
      <w:r>
        <w:rPr>
          <w:rFonts w:ascii="Arial" w:hAnsi="Arial" w:cs="Arial"/>
          <w:sz w:val="24"/>
          <w:szCs w:val="24"/>
        </w:rPr>
        <w:tab/>
      </w:r>
      <w:r>
        <w:rPr>
          <w:rFonts w:ascii="Arial" w:hAnsi="Arial" w:cs="Arial"/>
          <w:sz w:val="24"/>
          <w:szCs w:val="24"/>
        </w:rPr>
        <w:tab/>
        <w:t>Mike Shaw</w:t>
      </w:r>
    </w:p>
    <w:p w:rsidR="00FE7B68" w:rsidRDefault="00FE7B68" w:rsidP="00A27E02">
      <w:pPr>
        <w:ind w:left="3600" w:hanging="3600"/>
        <w:rPr>
          <w:rFonts w:ascii="Arial" w:hAnsi="Arial" w:cs="Arial"/>
          <w:sz w:val="24"/>
          <w:szCs w:val="24"/>
        </w:rPr>
      </w:pPr>
    </w:p>
    <w:p w:rsidR="00363AF5" w:rsidRDefault="00363AF5" w:rsidP="00363AF5">
      <w:pPr>
        <w:rPr>
          <w:rFonts w:ascii="Arial" w:hAnsi="Arial" w:cs="Arial"/>
          <w:sz w:val="24"/>
          <w:szCs w:val="24"/>
        </w:rPr>
      </w:pPr>
    </w:p>
    <w:p w:rsidR="003940CC" w:rsidRDefault="00B14074" w:rsidP="003940CC">
      <w:pPr>
        <w:shd w:val="clear" w:color="auto" w:fill="FFFFFF"/>
        <w:spacing w:before="100" w:beforeAutospacing="1" w:after="100" w:afterAutospacing="1"/>
        <w:rPr>
          <w:rFonts w:ascii="Helvetica" w:hAnsi="Helvetica" w:cs="Helvetica"/>
          <w:color w:val="000000"/>
          <w:sz w:val="24"/>
          <w:szCs w:val="24"/>
        </w:rPr>
      </w:pPr>
      <w:r>
        <w:rPr>
          <w:rFonts w:ascii="Helvetica" w:hAnsi="Helvetica" w:cs="Helvetica"/>
          <w:color w:val="000000"/>
          <w:sz w:val="24"/>
          <w:szCs w:val="24"/>
        </w:rPr>
        <w:t>“</w:t>
      </w:r>
      <w:r w:rsidR="003940CC">
        <w:rPr>
          <w:rFonts w:ascii="Helvetica" w:hAnsi="Helvetica" w:cs="Helvetica"/>
          <w:color w:val="000000"/>
          <w:sz w:val="24"/>
          <w:szCs w:val="24"/>
        </w:rPr>
        <w:t>Who employers hire is who they are. And who they are is the sum of their workplace culture. So what does that say about those who eagerly hire ex-cons, people with disabilities, returning vets &amp; seniors? It says they’ll win the future of talent.</w:t>
      </w:r>
      <w:r>
        <w:rPr>
          <w:rFonts w:ascii="Helvetica" w:hAnsi="Helvetica" w:cs="Helvetica"/>
          <w:color w:val="000000"/>
          <w:sz w:val="24"/>
          <w:szCs w:val="24"/>
        </w:rPr>
        <w:t>”</w:t>
      </w:r>
    </w:p>
    <w:p w:rsidR="00B14074" w:rsidRDefault="00B14074" w:rsidP="00B14074">
      <w:pPr>
        <w:shd w:val="clear" w:color="auto" w:fill="FFFFFF"/>
        <w:spacing w:before="100" w:beforeAutospacing="1" w:after="100" w:afterAutospacing="1"/>
        <w:rPr>
          <w:rFonts w:ascii="Helvetica" w:eastAsia="Times New Roman" w:hAnsi="Helvetica" w:cs="Helvetica"/>
          <w:color w:val="000000"/>
        </w:rPr>
      </w:pPr>
      <w:r>
        <w:rPr>
          <w:rFonts w:ascii="Helvetica" w:eastAsia="Times New Roman" w:hAnsi="Helvetica" w:cs="Helvetica"/>
          <w:color w:val="000000"/>
        </w:rPr>
        <w:t>Johnny C. Taylor, Jr., President &amp; CEO, </w:t>
      </w:r>
      <w:hyperlink r:id="rId15" w:tgtFrame="_blank" w:history="1">
        <w:r>
          <w:rPr>
            <w:rStyle w:val="Hyperlink"/>
            <w:rFonts w:ascii="Helvetica" w:eastAsia="Times New Roman" w:hAnsi="Helvetica" w:cs="Helvetica"/>
            <w:color w:val="000000"/>
          </w:rPr>
          <w:t>Society for Human Resource Management</w:t>
        </w:r>
      </w:hyperlink>
    </w:p>
    <w:p w:rsidR="00E20097" w:rsidRDefault="00B14074" w:rsidP="00E20097">
      <w:pPr>
        <w:rPr>
          <w:rFonts w:ascii="Arial" w:hAnsi="Arial" w:cs="Arial"/>
          <w:sz w:val="24"/>
          <w:szCs w:val="24"/>
        </w:rPr>
      </w:pPr>
      <w:r>
        <w:rPr>
          <w:rFonts w:ascii="Arial" w:hAnsi="Arial" w:cs="Arial"/>
          <w:sz w:val="24"/>
          <w:szCs w:val="24"/>
        </w:rPr>
        <w:t xml:space="preserve"> </w:t>
      </w:r>
    </w:p>
    <w:p w:rsidR="00FC283D" w:rsidRPr="003B5FFC" w:rsidRDefault="00FC283D" w:rsidP="00FC283D">
      <w:pPr>
        <w:ind w:left="3600" w:hanging="3600"/>
        <w:rPr>
          <w:rFonts w:ascii="Arial" w:hAnsi="Arial" w:cs="Arial"/>
          <w:sz w:val="24"/>
          <w:szCs w:val="24"/>
        </w:rPr>
      </w:pPr>
      <w:r>
        <w:rPr>
          <w:rFonts w:ascii="Arial" w:hAnsi="Arial" w:cs="Arial"/>
          <w:sz w:val="24"/>
          <w:szCs w:val="24"/>
        </w:rPr>
        <w:tab/>
      </w:r>
    </w:p>
    <w:sectPr w:rsidR="00FC283D" w:rsidRPr="003B5FF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EA3" w:rsidRDefault="00C65EA3" w:rsidP="00E1025F">
      <w:r>
        <w:separator/>
      </w:r>
    </w:p>
  </w:endnote>
  <w:endnote w:type="continuationSeparator" w:id="0">
    <w:p w:rsidR="00C65EA3" w:rsidRDefault="00C65EA3" w:rsidP="00E1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EA3" w:rsidRDefault="00C65EA3" w:rsidP="00E1025F">
      <w:r>
        <w:separator/>
      </w:r>
    </w:p>
  </w:footnote>
  <w:footnote w:type="continuationSeparator" w:id="0">
    <w:p w:rsidR="00C65EA3" w:rsidRDefault="00C65EA3" w:rsidP="00E10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AB65D8772BAC48C68C048FD7D7CF496E"/>
      </w:placeholder>
      <w:temporary/>
      <w:showingPlcHdr/>
      <w15:appearance w15:val="hidden"/>
    </w:sdtPr>
    <w:sdtEndPr/>
    <w:sdtContent>
      <w:p w:rsidR="00B14074" w:rsidRDefault="00B14074">
        <w:pPr>
          <w:pStyle w:val="Header"/>
        </w:pPr>
        <w:r>
          <w:t>[Type here]</w:t>
        </w:r>
      </w:p>
    </w:sdtContent>
  </w:sdt>
  <w:p w:rsidR="00B14074" w:rsidRPr="00B14074" w:rsidRDefault="00B14074" w:rsidP="00B1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B29D9"/>
    <w:multiLevelType w:val="multilevel"/>
    <w:tmpl w:val="5852B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C57ECB"/>
    <w:multiLevelType w:val="hybridMultilevel"/>
    <w:tmpl w:val="A00464E0"/>
    <w:lvl w:ilvl="0" w:tplc="70667BE0">
      <w:start w:val="1"/>
      <w:numFmt w:val="decimal"/>
      <w:lvlText w:val="%1"/>
      <w:lvlJc w:val="left"/>
      <w:pPr>
        <w:ind w:left="1080" w:hanging="360"/>
      </w:pPr>
      <w:rPr>
        <w:rFonts w:ascii="Calibri" w:hAnsi="Calibri"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1E6A73"/>
    <w:multiLevelType w:val="multilevel"/>
    <w:tmpl w:val="5852B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1364DB4"/>
    <w:multiLevelType w:val="hybridMultilevel"/>
    <w:tmpl w:val="7586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770F9D"/>
    <w:multiLevelType w:val="hybridMultilevel"/>
    <w:tmpl w:val="A72CAF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3372AE7"/>
    <w:multiLevelType w:val="hybridMultilevel"/>
    <w:tmpl w:val="539CEDF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B06EF8"/>
    <w:multiLevelType w:val="hybridMultilevel"/>
    <w:tmpl w:val="CEB809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2D235B8D"/>
    <w:multiLevelType w:val="hybridMultilevel"/>
    <w:tmpl w:val="E5DEF57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830AE2"/>
    <w:multiLevelType w:val="hybridMultilevel"/>
    <w:tmpl w:val="007E232E"/>
    <w:lvl w:ilvl="0" w:tplc="04090001">
      <w:start w:val="1"/>
      <w:numFmt w:val="bullet"/>
      <w:lvlText w:val=""/>
      <w:lvlJc w:val="left"/>
      <w:pPr>
        <w:ind w:left="3552" w:hanging="360"/>
      </w:pPr>
      <w:rPr>
        <w:rFonts w:ascii="Symbol" w:hAnsi="Symbol" w:hint="default"/>
      </w:rPr>
    </w:lvl>
    <w:lvl w:ilvl="1" w:tplc="04090003" w:tentative="1">
      <w:start w:val="1"/>
      <w:numFmt w:val="bullet"/>
      <w:lvlText w:val="o"/>
      <w:lvlJc w:val="left"/>
      <w:pPr>
        <w:ind w:left="4272" w:hanging="360"/>
      </w:pPr>
      <w:rPr>
        <w:rFonts w:ascii="Courier New" w:hAnsi="Courier New" w:cs="Courier New" w:hint="default"/>
      </w:rPr>
    </w:lvl>
    <w:lvl w:ilvl="2" w:tplc="04090005" w:tentative="1">
      <w:start w:val="1"/>
      <w:numFmt w:val="bullet"/>
      <w:lvlText w:val=""/>
      <w:lvlJc w:val="left"/>
      <w:pPr>
        <w:ind w:left="4992" w:hanging="360"/>
      </w:pPr>
      <w:rPr>
        <w:rFonts w:ascii="Wingdings" w:hAnsi="Wingdings" w:hint="default"/>
      </w:rPr>
    </w:lvl>
    <w:lvl w:ilvl="3" w:tplc="04090001" w:tentative="1">
      <w:start w:val="1"/>
      <w:numFmt w:val="bullet"/>
      <w:lvlText w:val=""/>
      <w:lvlJc w:val="left"/>
      <w:pPr>
        <w:ind w:left="5712" w:hanging="360"/>
      </w:pPr>
      <w:rPr>
        <w:rFonts w:ascii="Symbol" w:hAnsi="Symbol" w:hint="default"/>
      </w:rPr>
    </w:lvl>
    <w:lvl w:ilvl="4" w:tplc="04090003" w:tentative="1">
      <w:start w:val="1"/>
      <w:numFmt w:val="bullet"/>
      <w:lvlText w:val="o"/>
      <w:lvlJc w:val="left"/>
      <w:pPr>
        <w:ind w:left="6432" w:hanging="360"/>
      </w:pPr>
      <w:rPr>
        <w:rFonts w:ascii="Courier New" w:hAnsi="Courier New" w:cs="Courier New" w:hint="default"/>
      </w:rPr>
    </w:lvl>
    <w:lvl w:ilvl="5" w:tplc="04090005" w:tentative="1">
      <w:start w:val="1"/>
      <w:numFmt w:val="bullet"/>
      <w:lvlText w:val=""/>
      <w:lvlJc w:val="left"/>
      <w:pPr>
        <w:ind w:left="7152" w:hanging="360"/>
      </w:pPr>
      <w:rPr>
        <w:rFonts w:ascii="Wingdings" w:hAnsi="Wingdings" w:hint="default"/>
      </w:rPr>
    </w:lvl>
    <w:lvl w:ilvl="6" w:tplc="04090001" w:tentative="1">
      <w:start w:val="1"/>
      <w:numFmt w:val="bullet"/>
      <w:lvlText w:val=""/>
      <w:lvlJc w:val="left"/>
      <w:pPr>
        <w:ind w:left="7872" w:hanging="360"/>
      </w:pPr>
      <w:rPr>
        <w:rFonts w:ascii="Symbol" w:hAnsi="Symbol" w:hint="default"/>
      </w:rPr>
    </w:lvl>
    <w:lvl w:ilvl="7" w:tplc="04090003" w:tentative="1">
      <w:start w:val="1"/>
      <w:numFmt w:val="bullet"/>
      <w:lvlText w:val="o"/>
      <w:lvlJc w:val="left"/>
      <w:pPr>
        <w:ind w:left="8592" w:hanging="360"/>
      </w:pPr>
      <w:rPr>
        <w:rFonts w:ascii="Courier New" w:hAnsi="Courier New" w:cs="Courier New" w:hint="default"/>
      </w:rPr>
    </w:lvl>
    <w:lvl w:ilvl="8" w:tplc="04090005" w:tentative="1">
      <w:start w:val="1"/>
      <w:numFmt w:val="bullet"/>
      <w:lvlText w:val=""/>
      <w:lvlJc w:val="left"/>
      <w:pPr>
        <w:ind w:left="9312" w:hanging="360"/>
      </w:pPr>
      <w:rPr>
        <w:rFonts w:ascii="Wingdings" w:hAnsi="Wingdings" w:hint="default"/>
      </w:rPr>
    </w:lvl>
  </w:abstractNum>
  <w:abstractNum w:abstractNumId="25" w15:restartNumberingAfterBreak="0">
    <w:nsid w:val="34025F9C"/>
    <w:multiLevelType w:val="hybridMultilevel"/>
    <w:tmpl w:val="6A92F1B8"/>
    <w:lvl w:ilvl="0" w:tplc="04090001">
      <w:start w:val="1"/>
      <w:numFmt w:val="bullet"/>
      <w:lvlText w:val=""/>
      <w:lvlJc w:val="left"/>
      <w:pPr>
        <w:ind w:left="3912" w:hanging="360"/>
      </w:pPr>
      <w:rPr>
        <w:rFonts w:ascii="Symbol" w:hAnsi="Symbol" w:hint="default"/>
      </w:rPr>
    </w:lvl>
    <w:lvl w:ilvl="1" w:tplc="04090003" w:tentative="1">
      <w:start w:val="1"/>
      <w:numFmt w:val="bullet"/>
      <w:lvlText w:val="o"/>
      <w:lvlJc w:val="left"/>
      <w:pPr>
        <w:ind w:left="4632" w:hanging="360"/>
      </w:pPr>
      <w:rPr>
        <w:rFonts w:ascii="Courier New" w:hAnsi="Courier New" w:cs="Courier New" w:hint="default"/>
      </w:rPr>
    </w:lvl>
    <w:lvl w:ilvl="2" w:tplc="04090005" w:tentative="1">
      <w:start w:val="1"/>
      <w:numFmt w:val="bullet"/>
      <w:lvlText w:val=""/>
      <w:lvlJc w:val="left"/>
      <w:pPr>
        <w:ind w:left="5352" w:hanging="360"/>
      </w:pPr>
      <w:rPr>
        <w:rFonts w:ascii="Wingdings" w:hAnsi="Wingdings" w:hint="default"/>
      </w:rPr>
    </w:lvl>
    <w:lvl w:ilvl="3" w:tplc="04090001" w:tentative="1">
      <w:start w:val="1"/>
      <w:numFmt w:val="bullet"/>
      <w:lvlText w:val=""/>
      <w:lvlJc w:val="left"/>
      <w:pPr>
        <w:ind w:left="6072" w:hanging="360"/>
      </w:pPr>
      <w:rPr>
        <w:rFonts w:ascii="Symbol" w:hAnsi="Symbol" w:hint="default"/>
      </w:rPr>
    </w:lvl>
    <w:lvl w:ilvl="4" w:tplc="04090003" w:tentative="1">
      <w:start w:val="1"/>
      <w:numFmt w:val="bullet"/>
      <w:lvlText w:val="o"/>
      <w:lvlJc w:val="left"/>
      <w:pPr>
        <w:ind w:left="6792" w:hanging="360"/>
      </w:pPr>
      <w:rPr>
        <w:rFonts w:ascii="Courier New" w:hAnsi="Courier New" w:cs="Courier New" w:hint="default"/>
      </w:rPr>
    </w:lvl>
    <w:lvl w:ilvl="5" w:tplc="04090005" w:tentative="1">
      <w:start w:val="1"/>
      <w:numFmt w:val="bullet"/>
      <w:lvlText w:val=""/>
      <w:lvlJc w:val="left"/>
      <w:pPr>
        <w:ind w:left="7512" w:hanging="360"/>
      </w:pPr>
      <w:rPr>
        <w:rFonts w:ascii="Wingdings" w:hAnsi="Wingdings" w:hint="default"/>
      </w:rPr>
    </w:lvl>
    <w:lvl w:ilvl="6" w:tplc="04090001" w:tentative="1">
      <w:start w:val="1"/>
      <w:numFmt w:val="bullet"/>
      <w:lvlText w:val=""/>
      <w:lvlJc w:val="left"/>
      <w:pPr>
        <w:ind w:left="8232" w:hanging="360"/>
      </w:pPr>
      <w:rPr>
        <w:rFonts w:ascii="Symbol" w:hAnsi="Symbol" w:hint="default"/>
      </w:rPr>
    </w:lvl>
    <w:lvl w:ilvl="7" w:tplc="04090003" w:tentative="1">
      <w:start w:val="1"/>
      <w:numFmt w:val="bullet"/>
      <w:lvlText w:val="o"/>
      <w:lvlJc w:val="left"/>
      <w:pPr>
        <w:ind w:left="8952" w:hanging="360"/>
      </w:pPr>
      <w:rPr>
        <w:rFonts w:ascii="Courier New" w:hAnsi="Courier New" w:cs="Courier New" w:hint="default"/>
      </w:rPr>
    </w:lvl>
    <w:lvl w:ilvl="8" w:tplc="04090005" w:tentative="1">
      <w:start w:val="1"/>
      <w:numFmt w:val="bullet"/>
      <w:lvlText w:val=""/>
      <w:lvlJc w:val="left"/>
      <w:pPr>
        <w:ind w:left="9672" w:hanging="360"/>
      </w:pPr>
      <w:rPr>
        <w:rFonts w:ascii="Wingdings" w:hAnsi="Wingdings" w:hint="default"/>
      </w:rPr>
    </w:lvl>
  </w:abstractNum>
  <w:abstractNum w:abstractNumId="26" w15:restartNumberingAfterBreak="0">
    <w:nsid w:val="35BD61E0"/>
    <w:multiLevelType w:val="hybridMultilevel"/>
    <w:tmpl w:val="71C86FEA"/>
    <w:lvl w:ilvl="0" w:tplc="46129062">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B0436A4"/>
    <w:multiLevelType w:val="hybridMultilevel"/>
    <w:tmpl w:val="F0BACB7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29" w15:restartNumberingAfterBreak="0">
    <w:nsid w:val="3FCF1A2C"/>
    <w:multiLevelType w:val="multilevel"/>
    <w:tmpl w:val="6F0C902E"/>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30" w15:restartNumberingAfterBreak="0">
    <w:nsid w:val="40F10FFF"/>
    <w:multiLevelType w:val="multilevel"/>
    <w:tmpl w:val="9A261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14B2E91"/>
    <w:multiLevelType w:val="hybridMultilevel"/>
    <w:tmpl w:val="5B228F2A"/>
    <w:lvl w:ilvl="0" w:tplc="04090001">
      <w:start w:val="1"/>
      <w:numFmt w:val="bullet"/>
      <w:lvlText w:val=""/>
      <w:lvlJc w:val="left"/>
      <w:pPr>
        <w:ind w:left="3912" w:hanging="360"/>
      </w:pPr>
      <w:rPr>
        <w:rFonts w:ascii="Symbol" w:hAnsi="Symbol" w:hint="default"/>
      </w:rPr>
    </w:lvl>
    <w:lvl w:ilvl="1" w:tplc="04090003" w:tentative="1">
      <w:start w:val="1"/>
      <w:numFmt w:val="bullet"/>
      <w:lvlText w:val="o"/>
      <w:lvlJc w:val="left"/>
      <w:pPr>
        <w:ind w:left="4632" w:hanging="360"/>
      </w:pPr>
      <w:rPr>
        <w:rFonts w:ascii="Courier New" w:hAnsi="Courier New" w:cs="Courier New" w:hint="default"/>
      </w:rPr>
    </w:lvl>
    <w:lvl w:ilvl="2" w:tplc="04090005" w:tentative="1">
      <w:start w:val="1"/>
      <w:numFmt w:val="bullet"/>
      <w:lvlText w:val=""/>
      <w:lvlJc w:val="left"/>
      <w:pPr>
        <w:ind w:left="5352" w:hanging="360"/>
      </w:pPr>
      <w:rPr>
        <w:rFonts w:ascii="Wingdings" w:hAnsi="Wingdings" w:hint="default"/>
      </w:rPr>
    </w:lvl>
    <w:lvl w:ilvl="3" w:tplc="04090001" w:tentative="1">
      <w:start w:val="1"/>
      <w:numFmt w:val="bullet"/>
      <w:lvlText w:val=""/>
      <w:lvlJc w:val="left"/>
      <w:pPr>
        <w:ind w:left="6072" w:hanging="360"/>
      </w:pPr>
      <w:rPr>
        <w:rFonts w:ascii="Symbol" w:hAnsi="Symbol" w:hint="default"/>
      </w:rPr>
    </w:lvl>
    <w:lvl w:ilvl="4" w:tplc="04090003" w:tentative="1">
      <w:start w:val="1"/>
      <w:numFmt w:val="bullet"/>
      <w:lvlText w:val="o"/>
      <w:lvlJc w:val="left"/>
      <w:pPr>
        <w:ind w:left="6792" w:hanging="360"/>
      </w:pPr>
      <w:rPr>
        <w:rFonts w:ascii="Courier New" w:hAnsi="Courier New" w:cs="Courier New" w:hint="default"/>
      </w:rPr>
    </w:lvl>
    <w:lvl w:ilvl="5" w:tplc="04090005" w:tentative="1">
      <w:start w:val="1"/>
      <w:numFmt w:val="bullet"/>
      <w:lvlText w:val=""/>
      <w:lvlJc w:val="left"/>
      <w:pPr>
        <w:ind w:left="7512" w:hanging="360"/>
      </w:pPr>
      <w:rPr>
        <w:rFonts w:ascii="Wingdings" w:hAnsi="Wingdings" w:hint="default"/>
      </w:rPr>
    </w:lvl>
    <w:lvl w:ilvl="6" w:tplc="04090001" w:tentative="1">
      <w:start w:val="1"/>
      <w:numFmt w:val="bullet"/>
      <w:lvlText w:val=""/>
      <w:lvlJc w:val="left"/>
      <w:pPr>
        <w:ind w:left="8232" w:hanging="360"/>
      </w:pPr>
      <w:rPr>
        <w:rFonts w:ascii="Symbol" w:hAnsi="Symbol" w:hint="default"/>
      </w:rPr>
    </w:lvl>
    <w:lvl w:ilvl="7" w:tplc="04090003" w:tentative="1">
      <w:start w:val="1"/>
      <w:numFmt w:val="bullet"/>
      <w:lvlText w:val="o"/>
      <w:lvlJc w:val="left"/>
      <w:pPr>
        <w:ind w:left="8952" w:hanging="360"/>
      </w:pPr>
      <w:rPr>
        <w:rFonts w:ascii="Courier New" w:hAnsi="Courier New" w:cs="Courier New" w:hint="default"/>
      </w:rPr>
    </w:lvl>
    <w:lvl w:ilvl="8" w:tplc="04090005" w:tentative="1">
      <w:start w:val="1"/>
      <w:numFmt w:val="bullet"/>
      <w:lvlText w:val=""/>
      <w:lvlJc w:val="left"/>
      <w:pPr>
        <w:ind w:left="9672" w:hanging="360"/>
      </w:pPr>
      <w:rPr>
        <w:rFonts w:ascii="Wingdings" w:hAnsi="Wingdings" w:hint="default"/>
      </w:rPr>
    </w:lvl>
  </w:abstractNum>
  <w:abstractNum w:abstractNumId="3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17274D"/>
    <w:multiLevelType w:val="hybridMultilevel"/>
    <w:tmpl w:val="D54090A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16C577D"/>
    <w:multiLevelType w:val="hybridMultilevel"/>
    <w:tmpl w:val="5CAA56D6"/>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6" w15:restartNumberingAfterBreak="0">
    <w:nsid w:val="539B3219"/>
    <w:multiLevelType w:val="hybridMultilevel"/>
    <w:tmpl w:val="6700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30298B"/>
    <w:multiLevelType w:val="hybridMultilevel"/>
    <w:tmpl w:val="CB1099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A9714DD"/>
    <w:multiLevelType w:val="hybridMultilevel"/>
    <w:tmpl w:val="331ADAA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5CA86826"/>
    <w:multiLevelType w:val="hybridMultilevel"/>
    <w:tmpl w:val="3F0AD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5FF45810"/>
    <w:multiLevelType w:val="hybridMultilevel"/>
    <w:tmpl w:val="4B1CD43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3" w15:restartNumberingAfterBreak="0">
    <w:nsid w:val="674E782D"/>
    <w:multiLevelType w:val="hybridMultilevel"/>
    <w:tmpl w:val="06403B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4337A4"/>
    <w:multiLevelType w:val="hybridMultilevel"/>
    <w:tmpl w:val="902EB3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A6A0406"/>
    <w:multiLevelType w:val="multilevel"/>
    <w:tmpl w:val="33222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8"/>
  </w:num>
  <w:num w:numId="2">
    <w:abstractNumId w:val="13"/>
  </w:num>
  <w:num w:numId="3">
    <w:abstractNumId w:val="11"/>
  </w:num>
  <w:num w:numId="4">
    <w:abstractNumId w:val="44"/>
  </w:num>
  <w:num w:numId="5">
    <w:abstractNumId w:val="15"/>
  </w:num>
  <w:num w:numId="6">
    <w:abstractNumId w:val="27"/>
  </w:num>
  <w:num w:numId="7">
    <w:abstractNumId w:val="3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3"/>
  </w:num>
  <w:num w:numId="20">
    <w:abstractNumId w:val="41"/>
  </w:num>
  <w:num w:numId="21">
    <w:abstractNumId w:val="32"/>
  </w:num>
  <w:num w:numId="22">
    <w:abstractNumId w:val="12"/>
  </w:num>
  <w:num w:numId="23">
    <w:abstractNumId w:val="4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40"/>
  </w:num>
  <w:num w:numId="27">
    <w:abstractNumId w:val="29"/>
  </w:num>
  <w:num w:numId="28">
    <w:abstractNumId w:val="28"/>
  </w:num>
  <w:num w:numId="29">
    <w:abstractNumId w:val="40"/>
  </w:num>
  <w:num w:numId="30">
    <w:abstractNumId w:val="42"/>
  </w:num>
  <w:num w:numId="31">
    <w:abstractNumId w:val="36"/>
  </w:num>
  <w:num w:numId="32">
    <w:abstractNumId w:val="17"/>
  </w:num>
  <w:num w:numId="33">
    <w:abstractNumId w:val="22"/>
  </w:num>
  <w:num w:numId="34">
    <w:abstractNumId w:val="35"/>
  </w:num>
  <w:num w:numId="35">
    <w:abstractNumId w:val="24"/>
  </w:num>
  <w:num w:numId="36">
    <w:abstractNumId w:val="46"/>
  </w:num>
  <w:num w:numId="37">
    <w:abstractNumId w:val="19"/>
  </w:num>
  <w:num w:numId="38">
    <w:abstractNumId w:val="37"/>
  </w:num>
  <w:num w:numId="39">
    <w:abstractNumId w:val="21"/>
  </w:num>
  <w:num w:numId="40">
    <w:abstractNumId w:val="33"/>
  </w:num>
  <w:num w:numId="41">
    <w:abstractNumId w:val="18"/>
  </w:num>
  <w:num w:numId="42">
    <w:abstractNumId w:val="14"/>
  </w:num>
  <w:num w:numId="43">
    <w:abstractNumId w:val="43"/>
  </w:num>
  <w:num w:numId="44">
    <w:abstractNumId w:val="39"/>
  </w:num>
  <w:num w:numId="45">
    <w:abstractNumId w:val="25"/>
  </w:num>
  <w:num w:numId="46">
    <w:abstractNumId w:val="31"/>
  </w:num>
  <w:num w:numId="47">
    <w:abstractNumId w:val="45"/>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FC"/>
    <w:rsid w:val="00056125"/>
    <w:rsid w:val="00056BE5"/>
    <w:rsid w:val="000D4E22"/>
    <w:rsid w:val="000E756C"/>
    <w:rsid w:val="000F2932"/>
    <w:rsid w:val="000F6FC1"/>
    <w:rsid w:val="00102BE7"/>
    <w:rsid w:val="001372BA"/>
    <w:rsid w:val="0017118F"/>
    <w:rsid w:val="001A5D91"/>
    <w:rsid w:val="001B0B48"/>
    <w:rsid w:val="001D4B0F"/>
    <w:rsid w:val="00225071"/>
    <w:rsid w:val="0022567F"/>
    <w:rsid w:val="00227EFD"/>
    <w:rsid w:val="002328F7"/>
    <w:rsid w:val="00245D68"/>
    <w:rsid w:val="00272A6D"/>
    <w:rsid w:val="002B1ECE"/>
    <w:rsid w:val="002C5FDD"/>
    <w:rsid w:val="002E61A8"/>
    <w:rsid w:val="003049FB"/>
    <w:rsid w:val="00363AF5"/>
    <w:rsid w:val="003921F8"/>
    <w:rsid w:val="003940CC"/>
    <w:rsid w:val="003B5FFC"/>
    <w:rsid w:val="003F5A3D"/>
    <w:rsid w:val="00475441"/>
    <w:rsid w:val="004B1D77"/>
    <w:rsid w:val="004D3AF7"/>
    <w:rsid w:val="004F146B"/>
    <w:rsid w:val="00527C69"/>
    <w:rsid w:val="00534580"/>
    <w:rsid w:val="00536B95"/>
    <w:rsid w:val="0055236B"/>
    <w:rsid w:val="005813C5"/>
    <w:rsid w:val="00596513"/>
    <w:rsid w:val="0059676B"/>
    <w:rsid w:val="005970FF"/>
    <w:rsid w:val="006072C7"/>
    <w:rsid w:val="00645252"/>
    <w:rsid w:val="006603B9"/>
    <w:rsid w:val="006D3D74"/>
    <w:rsid w:val="006F7154"/>
    <w:rsid w:val="0071427A"/>
    <w:rsid w:val="007A5BDA"/>
    <w:rsid w:val="0083569A"/>
    <w:rsid w:val="00857A2E"/>
    <w:rsid w:val="009E3530"/>
    <w:rsid w:val="00A02B63"/>
    <w:rsid w:val="00A27E02"/>
    <w:rsid w:val="00A6262E"/>
    <w:rsid w:val="00A76575"/>
    <w:rsid w:val="00A9204E"/>
    <w:rsid w:val="00A92298"/>
    <w:rsid w:val="00A9353F"/>
    <w:rsid w:val="00AC6DB2"/>
    <w:rsid w:val="00AD1180"/>
    <w:rsid w:val="00AF02BD"/>
    <w:rsid w:val="00AF5D07"/>
    <w:rsid w:val="00B14074"/>
    <w:rsid w:val="00B65575"/>
    <w:rsid w:val="00BC06E9"/>
    <w:rsid w:val="00BD6841"/>
    <w:rsid w:val="00C124BC"/>
    <w:rsid w:val="00C54399"/>
    <w:rsid w:val="00C65EA3"/>
    <w:rsid w:val="00C92578"/>
    <w:rsid w:val="00CD3E23"/>
    <w:rsid w:val="00CE3B72"/>
    <w:rsid w:val="00CF325E"/>
    <w:rsid w:val="00D11757"/>
    <w:rsid w:val="00D36093"/>
    <w:rsid w:val="00D67D6D"/>
    <w:rsid w:val="00D70EE3"/>
    <w:rsid w:val="00DC4553"/>
    <w:rsid w:val="00DF43AE"/>
    <w:rsid w:val="00E1025F"/>
    <w:rsid w:val="00E17D4E"/>
    <w:rsid w:val="00E20097"/>
    <w:rsid w:val="00E67DBE"/>
    <w:rsid w:val="00E76E60"/>
    <w:rsid w:val="00FA5342"/>
    <w:rsid w:val="00FA7BB9"/>
    <w:rsid w:val="00FC283D"/>
    <w:rsid w:val="00FE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1C90F5-6119-40FD-A90F-B66208C5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3940CC"/>
    <w:pPr>
      <w:ind w:left="720"/>
    </w:pPr>
    <w:rPr>
      <w:rFonts w:ascii="Calibri" w:hAnsi="Calibri" w:cs="Times New Roman"/>
    </w:rPr>
  </w:style>
  <w:style w:type="paragraph" w:styleId="NormalWeb">
    <w:name w:val="Normal (Web)"/>
    <w:basedOn w:val="Normal"/>
    <w:uiPriority w:val="99"/>
    <w:unhideWhenUsed/>
    <w:rsid w:val="001D4B0F"/>
    <w:pPr>
      <w:spacing w:before="100" w:beforeAutospacing="1" w:after="100" w:afterAutospacing="1"/>
    </w:pPr>
    <w:rPr>
      <w:rFonts w:ascii="Times New Roman" w:hAnsi="Times New Roman" w:cs="Times New Roman"/>
      <w:sz w:val="24"/>
      <w:szCs w:val="24"/>
    </w:rPr>
  </w:style>
  <w:style w:type="paragraph" w:styleId="NoSpacing">
    <w:name w:val="No Spacing"/>
    <w:uiPriority w:val="1"/>
    <w:qFormat/>
    <w:rsid w:val="006F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6780">
      <w:bodyDiv w:val="1"/>
      <w:marLeft w:val="0"/>
      <w:marRight w:val="0"/>
      <w:marTop w:val="0"/>
      <w:marBottom w:val="0"/>
      <w:divBdr>
        <w:top w:val="none" w:sz="0" w:space="0" w:color="auto"/>
        <w:left w:val="none" w:sz="0" w:space="0" w:color="auto"/>
        <w:bottom w:val="none" w:sz="0" w:space="0" w:color="auto"/>
        <w:right w:val="none" w:sz="0" w:space="0" w:color="auto"/>
      </w:divBdr>
    </w:div>
    <w:div w:id="220293567">
      <w:bodyDiv w:val="1"/>
      <w:marLeft w:val="0"/>
      <w:marRight w:val="0"/>
      <w:marTop w:val="0"/>
      <w:marBottom w:val="0"/>
      <w:divBdr>
        <w:top w:val="none" w:sz="0" w:space="0" w:color="auto"/>
        <w:left w:val="none" w:sz="0" w:space="0" w:color="auto"/>
        <w:bottom w:val="none" w:sz="0" w:space="0" w:color="auto"/>
        <w:right w:val="none" w:sz="0" w:space="0" w:color="auto"/>
      </w:divBdr>
    </w:div>
    <w:div w:id="279531518">
      <w:bodyDiv w:val="1"/>
      <w:marLeft w:val="0"/>
      <w:marRight w:val="0"/>
      <w:marTop w:val="0"/>
      <w:marBottom w:val="0"/>
      <w:divBdr>
        <w:top w:val="none" w:sz="0" w:space="0" w:color="auto"/>
        <w:left w:val="none" w:sz="0" w:space="0" w:color="auto"/>
        <w:bottom w:val="none" w:sz="0" w:space="0" w:color="auto"/>
        <w:right w:val="none" w:sz="0" w:space="0" w:color="auto"/>
      </w:divBdr>
    </w:div>
    <w:div w:id="561911820">
      <w:bodyDiv w:val="1"/>
      <w:marLeft w:val="0"/>
      <w:marRight w:val="0"/>
      <w:marTop w:val="0"/>
      <w:marBottom w:val="0"/>
      <w:divBdr>
        <w:top w:val="none" w:sz="0" w:space="0" w:color="auto"/>
        <w:left w:val="none" w:sz="0" w:space="0" w:color="auto"/>
        <w:bottom w:val="none" w:sz="0" w:space="0" w:color="auto"/>
        <w:right w:val="none" w:sz="0" w:space="0" w:color="auto"/>
      </w:divBdr>
    </w:div>
    <w:div w:id="592127816">
      <w:bodyDiv w:val="1"/>
      <w:marLeft w:val="0"/>
      <w:marRight w:val="0"/>
      <w:marTop w:val="0"/>
      <w:marBottom w:val="0"/>
      <w:divBdr>
        <w:top w:val="none" w:sz="0" w:space="0" w:color="auto"/>
        <w:left w:val="none" w:sz="0" w:space="0" w:color="auto"/>
        <w:bottom w:val="none" w:sz="0" w:space="0" w:color="auto"/>
        <w:right w:val="none" w:sz="0" w:space="0" w:color="auto"/>
      </w:divBdr>
    </w:div>
    <w:div w:id="681979876">
      <w:bodyDiv w:val="1"/>
      <w:marLeft w:val="0"/>
      <w:marRight w:val="0"/>
      <w:marTop w:val="0"/>
      <w:marBottom w:val="0"/>
      <w:divBdr>
        <w:top w:val="none" w:sz="0" w:space="0" w:color="auto"/>
        <w:left w:val="none" w:sz="0" w:space="0" w:color="auto"/>
        <w:bottom w:val="none" w:sz="0" w:space="0" w:color="auto"/>
        <w:right w:val="none" w:sz="0" w:space="0" w:color="auto"/>
      </w:divBdr>
    </w:div>
    <w:div w:id="1915965125">
      <w:bodyDiv w:val="1"/>
      <w:marLeft w:val="0"/>
      <w:marRight w:val="0"/>
      <w:marTop w:val="0"/>
      <w:marBottom w:val="0"/>
      <w:divBdr>
        <w:top w:val="none" w:sz="0" w:space="0" w:color="auto"/>
        <w:left w:val="none" w:sz="0" w:space="0" w:color="auto"/>
        <w:bottom w:val="none" w:sz="0" w:space="0" w:color="auto"/>
        <w:right w:val="none" w:sz="0" w:space="0" w:color="auto"/>
      </w:divBdr>
    </w:div>
    <w:div w:id="1940211753">
      <w:bodyDiv w:val="1"/>
      <w:marLeft w:val="0"/>
      <w:marRight w:val="0"/>
      <w:marTop w:val="0"/>
      <w:marBottom w:val="0"/>
      <w:divBdr>
        <w:top w:val="none" w:sz="0" w:space="0" w:color="auto"/>
        <w:left w:val="none" w:sz="0" w:space="0" w:color="auto"/>
        <w:bottom w:val="none" w:sz="0" w:space="0" w:color="auto"/>
        <w:right w:val="none" w:sz="0" w:space="0" w:color="auto"/>
      </w:divBdr>
    </w:div>
    <w:div w:id="19649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klahomaworks.gov/wp-content/uploads/2017/04/Launch-OK-Strategic-Recommendations-2017.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OQ6VD8cU3f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qrcengage.com/shrm/app/thru?ep=AAAAC2Flc0NpcGhlcjAxyJMh1-4q4sj1BzYT4E-zgwQN5wUlSW0899zkkLL0wRa285PmIURO7B3TZOxOIGEzl3vW59AKbk5W8bCLaFkV2YH456IxmfcwD08yx7oxgV2v_UMOLhq4A6ho0AerjQI3BUq_jGyl5zH74LVidPcQJ9DOPalnza4ATO-GR8D6Q4A&amp;lp=0" TargetMode="External"/><Relationship Id="rId5" Type="http://schemas.openxmlformats.org/officeDocument/2006/relationships/styles" Target="styles.xml"/><Relationship Id="rId15" Type="http://schemas.openxmlformats.org/officeDocument/2006/relationships/hyperlink" Target="https://www.shrm.org/" TargetMode="External"/><Relationship Id="rId10" Type="http://schemas.openxmlformats.org/officeDocument/2006/relationships/hyperlink" Target="https://www.shrm.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klahomaworks.gov/wp-content/uploads/2018/12/Equal-Opportunity-Data-Presentation-Revise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65D8772BAC48C68C048FD7D7CF496E"/>
        <w:category>
          <w:name w:val="General"/>
          <w:gallery w:val="placeholder"/>
        </w:category>
        <w:types>
          <w:type w:val="bbPlcHdr"/>
        </w:types>
        <w:behaviors>
          <w:behavior w:val="content"/>
        </w:behaviors>
        <w:guid w:val="{84B58D28-64F2-40F2-9B19-DBCA7699A3C2}"/>
      </w:docPartPr>
      <w:docPartBody>
        <w:p w:rsidR="004143A8" w:rsidRDefault="00CC21B4" w:rsidP="00CC21B4">
          <w:pPr>
            <w:pStyle w:val="AB65D8772BAC48C68C048FD7D7CF496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B4"/>
    <w:rsid w:val="0041265F"/>
    <w:rsid w:val="004143A8"/>
    <w:rsid w:val="007D111E"/>
    <w:rsid w:val="00AC35B7"/>
    <w:rsid w:val="00CC21B4"/>
    <w:rsid w:val="00E2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65D8772BAC48C68C048FD7D7CF496E">
    <w:name w:val="AB65D8772BAC48C68C048FD7D7CF496E"/>
    <w:rsid w:val="00CC2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TotalTime>
  <Pages>7</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2019-08-28T20:10:00Z</dcterms:created>
  <dcterms:modified xsi:type="dcterms:W3CDTF">2019-08-28T20:27:00Z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